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ED9" w:rsidRPr="00B207BB" w:rsidRDefault="00507DB2">
      <w:pPr>
        <w:spacing w:after="0" w:line="408" w:lineRule="auto"/>
        <w:ind w:left="120"/>
        <w:jc w:val="center"/>
      </w:pPr>
      <w:bookmarkStart w:id="0" w:name="block-17623165"/>
      <w:r w:rsidRPr="00B207B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92ED9" w:rsidRPr="00B207BB" w:rsidRDefault="00507DB2">
      <w:pPr>
        <w:spacing w:after="0" w:line="408" w:lineRule="auto"/>
        <w:ind w:left="120"/>
        <w:jc w:val="center"/>
      </w:pPr>
      <w:r w:rsidRPr="00B207BB">
        <w:rPr>
          <w:rFonts w:ascii="Times New Roman" w:hAnsi="Times New Roman"/>
          <w:b/>
          <w:color w:val="000000"/>
          <w:sz w:val="28"/>
        </w:rPr>
        <w:t>‌</w:t>
      </w:r>
      <w:bookmarkStart w:id="1" w:name="fd1fc812-547d-4630-9f5e-e1606ffef873"/>
      <w:r w:rsidRPr="00B207BB">
        <w:rPr>
          <w:rFonts w:ascii="Times New Roman" w:hAnsi="Times New Roman"/>
          <w:b/>
          <w:color w:val="000000"/>
          <w:sz w:val="28"/>
        </w:rPr>
        <w:t>Министерство образования и науки Нижегородской области</w:t>
      </w:r>
      <w:bookmarkEnd w:id="1"/>
      <w:r w:rsidRPr="00B207BB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792ED9" w:rsidRPr="00B207BB" w:rsidRDefault="00507DB2">
      <w:pPr>
        <w:spacing w:after="0" w:line="408" w:lineRule="auto"/>
        <w:ind w:left="120"/>
        <w:jc w:val="center"/>
      </w:pPr>
      <w:r w:rsidRPr="00B207BB">
        <w:rPr>
          <w:rFonts w:ascii="Times New Roman" w:hAnsi="Times New Roman"/>
          <w:b/>
          <w:color w:val="000000"/>
          <w:sz w:val="28"/>
        </w:rPr>
        <w:t>‌</w:t>
      </w:r>
      <w:bookmarkStart w:id="2" w:name="c89a4936-5647-4dc6-8d90-3b268b68836d"/>
      <w:r w:rsidRPr="00B207BB">
        <w:rPr>
          <w:rFonts w:ascii="Times New Roman" w:hAnsi="Times New Roman"/>
          <w:b/>
          <w:color w:val="000000"/>
          <w:sz w:val="28"/>
        </w:rPr>
        <w:t>Администрация Варнавинского муниципального округа</w:t>
      </w:r>
      <w:bookmarkEnd w:id="2"/>
      <w:r w:rsidRPr="00B207BB">
        <w:rPr>
          <w:rFonts w:ascii="Times New Roman" w:hAnsi="Times New Roman"/>
          <w:b/>
          <w:color w:val="000000"/>
          <w:sz w:val="28"/>
        </w:rPr>
        <w:t>‌</w:t>
      </w:r>
      <w:r w:rsidRPr="00B207BB">
        <w:rPr>
          <w:rFonts w:ascii="Times New Roman" w:hAnsi="Times New Roman"/>
          <w:color w:val="000000"/>
          <w:sz w:val="28"/>
        </w:rPr>
        <w:t>​</w:t>
      </w:r>
    </w:p>
    <w:p w:rsidR="00792ED9" w:rsidRPr="00B207BB" w:rsidRDefault="00507DB2">
      <w:pPr>
        <w:spacing w:after="0" w:line="408" w:lineRule="auto"/>
        <w:ind w:left="120"/>
        <w:jc w:val="center"/>
      </w:pPr>
      <w:r w:rsidRPr="00B207BB">
        <w:rPr>
          <w:rFonts w:ascii="Times New Roman" w:hAnsi="Times New Roman"/>
          <w:b/>
          <w:color w:val="000000"/>
          <w:sz w:val="28"/>
        </w:rPr>
        <w:t>МБОУ Горкинская СШ</w:t>
      </w:r>
    </w:p>
    <w:p w:rsidR="00792ED9" w:rsidRPr="00B207BB" w:rsidRDefault="00792ED9">
      <w:pPr>
        <w:spacing w:after="0"/>
        <w:ind w:left="120"/>
      </w:pPr>
    </w:p>
    <w:p w:rsidR="00792ED9" w:rsidRPr="00B207BB" w:rsidRDefault="00792ED9">
      <w:pPr>
        <w:spacing w:after="0"/>
        <w:ind w:left="120"/>
      </w:pPr>
    </w:p>
    <w:p w:rsidR="00792ED9" w:rsidRPr="00B207BB" w:rsidRDefault="00792ED9">
      <w:pPr>
        <w:spacing w:after="0"/>
        <w:ind w:left="120"/>
      </w:pPr>
    </w:p>
    <w:p w:rsidR="00792ED9" w:rsidRPr="00B207BB" w:rsidRDefault="00792ED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B207BB" w:rsidTr="000D4161">
        <w:tc>
          <w:tcPr>
            <w:tcW w:w="3114" w:type="dxa"/>
          </w:tcPr>
          <w:p w:rsidR="00C53FFE" w:rsidRPr="00B207BB" w:rsidRDefault="00507DB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4E6975" w:rsidRPr="00B207BB" w:rsidRDefault="00507DB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РМК учителей истории и обществознания</w:t>
            </w:r>
          </w:p>
          <w:p w:rsidR="004E6975" w:rsidRPr="00B207BB" w:rsidRDefault="00507DB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B207BB" w:rsidRDefault="00507DB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Т.Н. Дручкова</w:t>
            </w:r>
          </w:p>
          <w:p w:rsidR="004E6975" w:rsidRPr="00B207BB" w:rsidRDefault="00507DB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B207BB" w:rsidRDefault="00507DB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B207BB" w:rsidRDefault="00507DB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4E6975" w:rsidRPr="00B207BB" w:rsidRDefault="00507DB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4E6975" w:rsidRPr="00B207BB" w:rsidRDefault="00507DB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B207BB" w:rsidRDefault="00507DB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Н.В. Рекаева</w:t>
            </w:r>
          </w:p>
          <w:p w:rsidR="004E6975" w:rsidRPr="00B207BB" w:rsidRDefault="00507DB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B207BB" w:rsidRDefault="00507DB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Pr="00B207BB" w:rsidRDefault="00507DB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0E6D86" w:rsidRPr="00B207BB" w:rsidRDefault="00507DB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МБОУ Горкинской СШ</w:t>
            </w:r>
          </w:p>
          <w:p w:rsidR="000E6D86" w:rsidRPr="00B207BB" w:rsidRDefault="00507DB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B207BB" w:rsidRDefault="00507DB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О.С. Крайнова</w:t>
            </w:r>
          </w:p>
          <w:p w:rsidR="000E6D86" w:rsidRPr="00B207BB" w:rsidRDefault="00507DB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№84</w:t>
            </w: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 w:rsidRPr="00B207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B207BB" w:rsidRDefault="00507DB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92ED9" w:rsidRPr="00B207BB" w:rsidRDefault="00792ED9">
      <w:pPr>
        <w:spacing w:after="0"/>
        <w:ind w:left="120"/>
      </w:pPr>
    </w:p>
    <w:p w:rsidR="00792ED9" w:rsidRPr="00B207BB" w:rsidRDefault="00507DB2">
      <w:pPr>
        <w:spacing w:after="0"/>
        <w:ind w:left="120"/>
      </w:pPr>
      <w:r w:rsidRPr="00B207BB">
        <w:rPr>
          <w:rFonts w:ascii="Times New Roman" w:hAnsi="Times New Roman"/>
          <w:color w:val="000000"/>
          <w:sz w:val="28"/>
        </w:rPr>
        <w:t>‌</w:t>
      </w:r>
    </w:p>
    <w:p w:rsidR="00792ED9" w:rsidRPr="00B207BB" w:rsidRDefault="00792ED9">
      <w:pPr>
        <w:spacing w:after="0"/>
        <w:ind w:left="120"/>
      </w:pPr>
    </w:p>
    <w:p w:rsidR="00792ED9" w:rsidRPr="00B207BB" w:rsidRDefault="00792ED9">
      <w:pPr>
        <w:spacing w:after="0"/>
        <w:ind w:left="120"/>
      </w:pPr>
    </w:p>
    <w:p w:rsidR="00792ED9" w:rsidRPr="00B207BB" w:rsidRDefault="00507DB2">
      <w:pPr>
        <w:spacing w:after="0" w:line="408" w:lineRule="auto"/>
        <w:ind w:left="120"/>
        <w:jc w:val="center"/>
      </w:pPr>
      <w:r w:rsidRPr="00B207BB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92ED9" w:rsidRPr="00B207BB" w:rsidRDefault="00507DB2">
      <w:pPr>
        <w:spacing w:after="0" w:line="408" w:lineRule="auto"/>
        <w:ind w:left="120"/>
        <w:jc w:val="center"/>
      </w:pPr>
      <w:r w:rsidRPr="00B207BB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207BB">
        <w:rPr>
          <w:rFonts w:ascii="Times New Roman" w:hAnsi="Times New Roman"/>
          <w:color w:val="000000"/>
          <w:sz w:val="28"/>
        </w:rPr>
        <w:t xml:space="preserve"> 2366308)</w:t>
      </w:r>
    </w:p>
    <w:p w:rsidR="00792ED9" w:rsidRPr="00B207BB" w:rsidRDefault="00792ED9">
      <w:pPr>
        <w:spacing w:after="0"/>
        <w:ind w:left="120"/>
        <w:jc w:val="center"/>
      </w:pPr>
    </w:p>
    <w:p w:rsidR="00792ED9" w:rsidRPr="00B207BB" w:rsidRDefault="00507DB2">
      <w:pPr>
        <w:spacing w:after="0" w:line="408" w:lineRule="auto"/>
        <w:ind w:left="120"/>
        <w:jc w:val="center"/>
      </w:pPr>
      <w:r w:rsidRPr="00B207BB">
        <w:rPr>
          <w:rFonts w:ascii="Times New Roman" w:hAnsi="Times New Roman"/>
          <w:b/>
          <w:color w:val="000000"/>
          <w:sz w:val="28"/>
        </w:rPr>
        <w:t>учебного предмета «Обществознание» (углублённый уровень)</w:t>
      </w:r>
    </w:p>
    <w:p w:rsidR="00792ED9" w:rsidRPr="00B207BB" w:rsidRDefault="00507DB2">
      <w:pPr>
        <w:spacing w:after="0" w:line="408" w:lineRule="auto"/>
        <w:ind w:left="120"/>
        <w:jc w:val="center"/>
      </w:pPr>
      <w:r w:rsidRPr="00B207BB">
        <w:rPr>
          <w:rFonts w:ascii="Times New Roman" w:hAnsi="Times New Roman"/>
          <w:color w:val="000000"/>
          <w:sz w:val="28"/>
        </w:rPr>
        <w:t xml:space="preserve">для обучающихся 10 </w:t>
      </w:r>
      <w:r w:rsidRPr="00B207BB">
        <w:rPr>
          <w:rFonts w:ascii="Calibri" w:hAnsi="Calibri"/>
          <w:color w:val="000000"/>
          <w:sz w:val="28"/>
        </w:rPr>
        <w:t xml:space="preserve">– </w:t>
      </w:r>
      <w:r w:rsidRPr="00B207BB">
        <w:rPr>
          <w:rFonts w:ascii="Times New Roman" w:hAnsi="Times New Roman"/>
          <w:color w:val="000000"/>
          <w:sz w:val="28"/>
        </w:rPr>
        <w:t xml:space="preserve">11 классов </w:t>
      </w:r>
    </w:p>
    <w:p w:rsidR="00792ED9" w:rsidRPr="00B207BB" w:rsidRDefault="00792ED9">
      <w:pPr>
        <w:spacing w:after="0"/>
        <w:ind w:left="120"/>
        <w:jc w:val="center"/>
      </w:pPr>
    </w:p>
    <w:p w:rsidR="00792ED9" w:rsidRPr="00B207BB" w:rsidRDefault="00792ED9">
      <w:pPr>
        <w:spacing w:after="0"/>
        <w:ind w:left="120"/>
        <w:jc w:val="center"/>
      </w:pPr>
    </w:p>
    <w:p w:rsidR="00792ED9" w:rsidRPr="00B207BB" w:rsidRDefault="00792ED9">
      <w:pPr>
        <w:spacing w:after="0"/>
        <w:ind w:left="120"/>
        <w:jc w:val="center"/>
      </w:pPr>
    </w:p>
    <w:p w:rsidR="00792ED9" w:rsidRPr="00B207BB" w:rsidRDefault="00792ED9">
      <w:pPr>
        <w:spacing w:after="0"/>
        <w:ind w:left="120"/>
        <w:jc w:val="center"/>
      </w:pPr>
    </w:p>
    <w:p w:rsidR="00792ED9" w:rsidRPr="00B207BB" w:rsidRDefault="00792ED9">
      <w:pPr>
        <w:spacing w:after="0"/>
        <w:ind w:left="120"/>
        <w:jc w:val="center"/>
      </w:pPr>
    </w:p>
    <w:p w:rsidR="00792ED9" w:rsidRPr="00B207BB" w:rsidRDefault="00792ED9">
      <w:pPr>
        <w:spacing w:after="0"/>
        <w:ind w:left="120"/>
        <w:jc w:val="center"/>
      </w:pPr>
    </w:p>
    <w:p w:rsidR="00792ED9" w:rsidRPr="00B207BB" w:rsidRDefault="00792ED9">
      <w:pPr>
        <w:spacing w:after="0"/>
        <w:ind w:left="120"/>
        <w:jc w:val="center"/>
      </w:pPr>
    </w:p>
    <w:p w:rsidR="00792ED9" w:rsidRPr="00B207BB" w:rsidRDefault="00792ED9">
      <w:pPr>
        <w:spacing w:after="0"/>
        <w:ind w:left="120"/>
        <w:jc w:val="center"/>
      </w:pPr>
    </w:p>
    <w:p w:rsidR="00792ED9" w:rsidRPr="00B207BB" w:rsidRDefault="00792ED9">
      <w:pPr>
        <w:spacing w:after="0"/>
        <w:ind w:left="120"/>
        <w:jc w:val="center"/>
      </w:pPr>
    </w:p>
    <w:p w:rsidR="00792ED9" w:rsidRPr="00B207BB" w:rsidRDefault="00792ED9">
      <w:pPr>
        <w:spacing w:after="0"/>
        <w:ind w:left="120"/>
        <w:jc w:val="center"/>
      </w:pPr>
    </w:p>
    <w:p w:rsidR="00792ED9" w:rsidRPr="00B207BB" w:rsidRDefault="00507DB2">
      <w:pPr>
        <w:spacing w:after="0"/>
        <w:ind w:left="120"/>
        <w:jc w:val="center"/>
      </w:pPr>
      <w:r w:rsidRPr="00B207BB">
        <w:rPr>
          <w:rFonts w:ascii="Times New Roman" w:hAnsi="Times New Roman"/>
          <w:color w:val="000000"/>
          <w:sz w:val="28"/>
        </w:rPr>
        <w:t>​</w:t>
      </w:r>
      <w:bookmarkStart w:id="3" w:name="83855128-b2e3-43b4-b7ed-dd91c2c6823e"/>
      <w:r w:rsidRPr="00B207BB">
        <w:rPr>
          <w:rFonts w:ascii="Times New Roman" w:hAnsi="Times New Roman"/>
          <w:b/>
          <w:color w:val="000000"/>
          <w:sz w:val="28"/>
        </w:rPr>
        <w:t>с. Горки,</w:t>
      </w:r>
      <w:bookmarkEnd w:id="3"/>
      <w:r w:rsidRPr="00B207BB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64e1bc01-0360-4a25-8179-1c5d9cd1749e"/>
      <w:r w:rsidRPr="00B207BB">
        <w:rPr>
          <w:rFonts w:ascii="Times New Roman" w:hAnsi="Times New Roman"/>
          <w:b/>
          <w:color w:val="000000"/>
          <w:sz w:val="28"/>
        </w:rPr>
        <w:t>2023</w:t>
      </w:r>
      <w:bookmarkEnd w:id="4"/>
      <w:r w:rsidRPr="00B207BB">
        <w:rPr>
          <w:rFonts w:ascii="Times New Roman" w:hAnsi="Times New Roman"/>
          <w:b/>
          <w:color w:val="000000"/>
          <w:sz w:val="28"/>
        </w:rPr>
        <w:t>‌</w:t>
      </w:r>
      <w:r w:rsidRPr="00B207BB">
        <w:rPr>
          <w:rFonts w:ascii="Times New Roman" w:hAnsi="Times New Roman"/>
          <w:color w:val="000000"/>
          <w:sz w:val="28"/>
        </w:rPr>
        <w:t>​</w:t>
      </w:r>
    </w:p>
    <w:p w:rsidR="00792ED9" w:rsidRPr="00B207BB" w:rsidRDefault="00792ED9">
      <w:pPr>
        <w:spacing w:after="0"/>
        <w:ind w:left="120"/>
      </w:pPr>
    </w:p>
    <w:p w:rsidR="00792ED9" w:rsidRPr="00B207BB" w:rsidRDefault="00792ED9">
      <w:pPr>
        <w:sectPr w:rsidR="00792ED9" w:rsidRPr="00B207BB">
          <w:pgSz w:w="11906" w:h="16383"/>
          <w:pgMar w:top="1134" w:right="850" w:bottom="1134" w:left="1701" w:header="720" w:footer="720" w:gutter="0"/>
          <w:cols w:space="720"/>
        </w:sectPr>
      </w:pPr>
    </w:p>
    <w:p w:rsidR="00792ED9" w:rsidRPr="00B207BB" w:rsidRDefault="00507DB2">
      <w:pPr>
        <w:spacing w:after="0" w:line="264" w:lineRule="auto"/>
        <w:ind w:left="120"/>
        <w:jc w:val="both"/>
        <w:rPr>
          <w:sz w:val="24"/>
          <w:szCs w:val="24"/>
        </w:rPr>
      </w:pPr>
      <w:bookmarkStart w:id="5" w:name="block-17623164"/>
      <w:bookmarkEnd w:id="0"/>
      <w:r w:rsidRPr="00B207BB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792ED9" w:rsidRPr="00B207BB" w:rsidRDefault="00792ED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ние», а также с учётом федеральной рабочей программы воспитания. 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 xml:space="preserve"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</w:t>
      </w:r>
      <w:r w:rsidRPr="00B207BB">
        <w:rPr>
          <w:rFonts w:ascii="Times New Roman" w:hAnsi="Times New Roman"/>
          <w:color w:val="000000"/>
          <w:sz w:val="24"/>
          <w:szCs w:val="24"/>
        </w:rPr>
        <w:t>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 решения задач личной и социальной значимости.</w:t>
      </w:r>
      <w:proofErr w:type="gramEnd"/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</w:t>
      </w:r>
      <w:r w:rsidRPr="00B207BB">
        <w:rPr>
          <w:rFonts w:ascii="Times New Roman" w:hAnsi="Times New Roman"/>
          <w:color w:val="000000"/>
          <w:sz w:val="24"/>
          <w:szCs w:val="24"/>
        </w:rPr>
        <w:t>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</w:t>
      </w:r>
      <w:r w:rsidRPr="00B207BB">
        <w:rPr>
          <w:rFonts w:ascii="Times New Roman" w:hAnsi="Times New Roman"/>
          <w:color w:val="000000"/>
          <w:sz w:val="24"/>
          <w:szCs w:val="24"/>
        </w:rPr>
        <w:t>дей в обществе, правовые нормы, регулирующие отношения людей во всех областях жизни.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</w:t>
      </w:r>
      <w:r w:rsidRPr="00B207BB">
        <w:rPr>
          <w:rFonts w:ascii="Times New Roman" w:hAnsi="Times New Roman"/>
          <w:color w:val="000000"/>
          <w:sz w:val="24"/>
          <w:szCs w:val="24"/>
        </w:rPr>
        <w:t>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</w:t>
      </w:r>
      <w:r w:rsidRPr="00B207BB">
        <w:rPr>
          <w:rFonts w:ascii="Times New Roman" w:hAnsi="Times New Roman"/>
          <w:color w:val="000000"/>
          <w:sz w:val="24"/>
          <w:szCs w:val="24"/>
        </w:rPr>
        <w:t>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</w:t>
      </w:r>
      <w:r w:rsidRPr="00B207BB">
        <w:rPr>
          <w:rFonts w:ascii="Times New Roman" w:hAnsi="Times New Roman"/>
          <w:color w:val="000000"/>
          <w:sz w:val="24"/>
          <w:szCs w:val="24"/>
        </w:rPr>
        <w:t>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Углубление теоретических представлений сопровождается созданием услови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й для развития способности самостоятельного получения знаний на основе освоения различных видов (способов) познания, их применения при </w:t>
      </w: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работе</w:t>
      </w:r>
      <w:proofErr w:type="gramEnd"/>
      <w:r w:rsidRPr="00B207BB">
        <w:rPr>
          <w:rFonts w:ascii="Times New Roman" w:hAnsi="Times New Roman"/>
          <w:color w:val="000000"/>
          <w:sz w:val="24"/>
          <w:szCs w:val="24"/>
        </w:rPr>
        <w:t xml:space="preserve"> как с адаптированными, так и неадаптированными источниками информации в условиях возрастания роли массовых коммуни</w:t>
      </w:r>
      <w:r w:rsidRPr="00B207BB">
        <w:rPr>
          <w:rFonts w:ascii="Times New Roman" w:hAnsi="Times New Roman"/>
          <w:color w:val="000000"/>
          <w:sz w:val="24"/>
          <w:szCs w:val="24"/>
        </w:rPr>
        <w:t>каций.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</w:t>
      </w:r>
      <w:r w:rsidRPr="00B207BB">
        <w:rPr>
          <w:rFonts w:ascii="Times New Roman" w:hAnsi="Times New Roman"/>
          <w:color w:val="000000"/>
          <w:sz w:val="24"/>
          <w:szCs w:val="24"/>
        </w:rPr>
        <w:t>х ситуаций.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Изучение обществознания на углублённом уровне предполагает получение обучающимися широкого (развёрнутого) опыта учебно­исследовательской деятельности, характерной для высшего образования.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lastRenderedPageBreak/>
        <w:t>С учётом особенностей социального взросления обучающихся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</w:t>
      </w:r>
      <w:r w:rsidRPr="00B207BB">
        <w:rPr>
          <w:rFonts w:ascii="Times New Roman" w:hAnsi="Times New Roman"/>
          <w:color w:val="000000"/>
          <w:sz w:val="24"/>
          <w:szCs w:val="24"/>
        </w:rPr>
        <w:t>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  <w:proofErr w:type="gramEnd"/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Целями изучения учебного предмета «Обществознание» углублённого уровня являются: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воспитан</w:t>
      </w:r>
      <w:r w:rsidRPr="00B207BB">
        <w:rPr>
          <w:rFonts w:ascii="Times New Roman" w:hAnsi="Times New Roman"/>
          <w:color w:val="000000"/>
          <w:sz w:val="24"/>
          <w:szCs w:val="24"/>
        </w:rPr>
        <w:t>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</w:t>
      </w:r>
      <w:r w:rsidRPr="00B207BB">
        <w:rPr>
          <w:rFonts w:ascii="Times New Roman" w:hAnsi="Times New Roman"/>
          <w:color w:val="000000"/>
          <w:sz w:val="24"/>
          <w:szCs w:val="24"/>
        </w:rPr>
        <w:t>льстве Российской Федерации;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развитие духовно­нравственных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</w:t>
      </w:r>
      <w:r w:rsidRPr="00B207BB">
        <w:rPr>
          <w:rFonts w:ascii="Times New Roman" w:hAnsi="Times New Roman"/>
          <w:color w:val="000000"/>
          <w:sz w:val="24"/>
          <w:szCs w:val="24"/>
        </w:rPr>
        <w:t>нию в различных областях жизни: семейной, трудовой, профессиональной;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</w:t>
      </w:r>
      <w:r w:rsidRPr="00B207BB">
        <w:rPr>
          <w:rFonts w:ascii="Times New Roman" w:hAnsi="Times New Roman"/>
          <w:color w:val="000000"/>
          <w:sz w:val="24"/>
          <w:szCs w:val="24"/>
        </w:rPr>
        <w:t>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  <w:proofErr w:type="gramEnd"/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развитие комплекса умений, направленных на синтезирование информации из разных источ</w:t>
      </w:r>
      <w:r w:rsidRPr="00B207BB">
        <w:rPr>
          <w:rFonts w:ascii="Times New Roman" w:hAnsi="Times New Roman"/>
          <w:color w:val="000000"/>
          <w:sz w:val="24"/>
          <w:szCs w:val="24"/>
        </w:rPr>
        <w:t>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</w:t>
      </w:r>
      <w:r w:rsidRPr="00B207BB">
        <w:rPr>
          <w:rFonts w:ascii="Times New Roman" w:hAnsi="Times New Roman"/>
          <w:color w:val="000000"/>
          <w:sz w:val="24"/>
          <w:szCs w:val="24"/>
        </w:rPr>
        <w:t>ения личных финансовых целей, взаимодействия с государственными органами, финансовыми организациями;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</w:t>
      </w:r>
      <w:r w:rsidRPr="00B207BB">
        <w:rPr>
          <w:rFonts w:ascii="Times New Roman" w:hAnsi="Times New Roman"/>
          <w:color w:val="000000"/>
          <w:sz w:val="24"/>
          <w:szCs w:val="24"/>
        </w:rPr>
        <w:t>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обогащение опыта применения полученных знаний и умений в различных областях общественной жизни и в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</w:t>
      </w:r>
      <w:r w:rsidRPr="00B207BB">
        <w:rPr>
          <w:rFonts w:ascii="Times New Roman" w:hAnsi="Times New Roman"/>
          <w:color w:val="000000"/>
          <w:sz w:val="24"/>
          <w:szCs w:val="24"/>
        </w:rPr>
        <w:t>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</w:t>
      </w:r>
      <w:r w:rsidRPr="00B207BB">
        <w:rPr>
          <w:rFonts w:ascii="Times New Roman" w:hAnsi="Times New Roman"/>
          <w:color w:val="000000"/>
          <w:sz w:val="24"/>
          <w:szCs w:val="24"/>
        </w:rPr>
        <w:t>по направлениям социально­гуманитарной подготовки.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‌</w:t>
      </w:r>
      <w:bookmarkStart w:id="6" w:name="aae73cf6-9a33-481a-a72b-2a67fc11b813"/>
      <w:r w:rsidRPr="00B207BB">
        <w:rPr>
          <w:rFonts w:ascii="Times New Roman" w:hAnsi="Times New Roman"/>
          <w:color w:val="000000"/>
          <w:sz w:val="24"/>
          <w:szCs w:val="24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6"/>
      <w:r w:rsidRPr="00B207BB">
        <w:rPr>
          <w:rFonts w:ascii="Times New Roman" w:hAnsi="Times New Roman"/>
          <w:color w:val="000000"/>
          <w:sz w:val="24"/>
          <w:szCs w:val="24"/>
        </w:rPr>
        <w:t>‌‌</w:t>
      </w:r>
    </w:p>
    <w:p w:rsidR="00792ED9" w:rsidRPr="00B207BB" w:rsidRDefault="00792ED9">
      <w:pPr>
        <w:rPr>
          <w:sz w:val="24"/>
          <w:szCs w:val="24"/>
        </w:rPr>
        <w:sectPr w:rsidR="00792ED9" w:rsidRPr="00B207BB">
          <w:pgSz w:w="11906" w:h="16383"/>
          <w:pgMar w:top="1134" w:right="850" w:bottom="1134" w:left="1701" w:header="720" w:footer="720" w:gutter="0"/>
          <w:cols w:space="720"/>
        </w:sectPr>
      </w:pPr>
    </w:p>
    <w:p w:rsidR="00792ED9" w:rsidRPr="00B207BB" w:rsidRDefault="00507DB2">
      <w:pPr>
        <w:spacing w:after="0" w:line="264" w:lineRule="auto"/>
        <w:ind w:left="120"/>
        <w:jc w:val="both"/>
        <w:rPr>
          <w:sz w:val="24"/>
          <w:szCs w:val="24"/>
        </w:rPr>
      </w:pPr>
      <w:bookmarkStart w:id="7" w:name="block-17623166"/>
      <w:bookmarkEnd w:id="5"/>
      <w:r w:rsidRPr="00B207BB">
        <w:rPr>
          <w:rFonts w:ascii="Times New Roman" w:hAnsi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792ED9" w:rsidRPr="00B207BB" w:rsidRDefault="00792ED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792ED9" w:rsidRPr="00B207BB" w:rsidRDefault="00507DB2">
      <w:pPr>
        <w:spacing w:after="0" w:line="264" w:lineRule="auto"/>
        <w:ind w:left="12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10 КЛАСС</w:t>
      </w:r>
    </w:p>
    <w:p w:rsidR="00792ED9" w:rsidRPr="00B207BB" w:rsidRDefault="00792ED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Социальные</w:t>
      </w:r>
      <w:r w:rsidRPr="00B207BB">
        <w:rPr>
          <w:rFonts w:ascii="Times New Roman" w:hAnsi="Times New Roman"/>
          <w:b/>
          <w:color w:val="000000"/>
          <w:sz w:val="24"/>
          <w:szCs w:val="24"/>
        </w:rPr>
        <w:t xml:space="preserve"> науки и их особенности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Социальные науки в системе научного знания. Место философии в системе обществознания. Ф</w:t>
      </w:r>
      <w:r w:rsidRPr="00B207BB">
        <w:rPr>
          <w:rFonts w:ascii="Times New Roman" w:hAnsi="Times New Roman"/>
          <w:color w:val="000000"/>
          <w:sz w:val="24"/>
          <w:szCs w:val="24"/>
        </w:rPr>
        <w:t>илософия и наука.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Социальные науки и профессиональное самоопределение молодёжи. 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Введение в философию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Социальная </w:t>
      </w:r>
      <w:r w:rsidRPr="00B207BB">
        <w:rPr>
          <w:rFonts w:ascii="Times New Roman" w:hAnsi="Times New Roman"/>
          <w:color w:val="000000"/>
          <w:sz w:val="24"/>
          <w:szCs w:val="24"/>
        </w:rPr>
        <w:t>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Типологи</w:t>
      </w:r>
      <w:r w:rsidRPr="00B207BB">
        <w:rPr>
          <w:rFonts w:ascii="Times New Roman" w:hAnsi="Times New Roman"/>
          <w:color w:val="000000"/>
          <w:sz w:val="24"/>
          <w:szCs w:val="24"/>
        </w:rPr>
        <w:t>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</w:t>
      </w:r>
      <w:r w:rsidRPr="00B207BB">
        <w:rPr>
          <w:rFonts w:ascii="Times New Roman" w:hAnsi="Times New Roman"/>
          <w:color w:val="000000"/>
          <w:sz w:val="24"/>
          <w:szCs w:val="24"/>
        </w:rPr>
        <w:t>а и человека.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</w:t>
      </w: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ии и её</w:t>
      </w:r>
      <w:proofErr w:type="gramEnd"/>
      <w:r w:rsidRPr="00B207BB">
        <w:rPr>
          <w:rFonts w:ascii="Times New Roman" w:hAnsi="Times New Roman"/>
          <w:color w:val="000000"/>
          <w:sz w:val="24"/>
          <w:szCs w:val="24"/>
        </w:rPr>
        <w:t xml:space="preserve"> последствий. Глобальные проблемы современности. Общество и человек перед лицом 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угроз и вызовов </w:t>
      </w:r>
      <w:r w:rsidRPr="00B207BB">
        <w:rPr>
          <w:rFonts w:ascii="Times New Roman" w:hAnsi="Times New Roman"/>
          <w:color w:val="000000"/>
          <w:sz w:val="24"/>
          <w:szCs w:val="24"/>
        </w:rPr>
        <w:t>XXI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 в.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</w:t>
      </w: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Духовное</w:t>
      </w:r>
      <w:proofErr w:type="gramEnd"/>
      <w:r w:rsidRPr="00B207BB">
        <w:rPr>
          <w:rFonts w:ascii="Times New Roman" w:hAnsi="Times New Roman"/>
          <w:color w:val="000000"/>
          <w:sz w:val="24"/>
          <w:szCs w:val="24"/>
        </w:rPr>
        <w:t xml:space="preserve"> и материальное в человеке. Способность к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 познанию и деятельности – фундаментальные особенности человека.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</w:t>
      </w:r>
      <w:r w:rsidRPr="00B207BB">
        <w:rPr>
          <w:rFonts w:ascii="Times New Roman" w:hAnsi="Times New Roman"/>
          <w:color w:val="000000"/>
          <w:sz w:val="24"/>
          <w:szCs w:val="24"/>
        </w:rPr>
        <w:t>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сознание в условиях цифровой среды. Исполь</w:t>
      </w:r>
      <w:r w:rsidRPr="00B207BB">
        <w:rPr>
          <w:rFonts w:ascii="Times New Roman" w:hAnsi="Times New Roman"/>
          <w:color w:val="000000"/>
          <w:sz w:val="24"/>
          <w:szCs w:val="24"/>
        </w:rPr>
        <w:t>зование достоверной и недостоверной информации.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Гнос</w:t>
      </w:r>
      <w:r w:rsidRPr="00B207BB">
        <w:rPr>
          <w:rFonts w:ascii="Times New Roman" w:hAnsi="Times New Roman"/>
          <w:color w:val="000000"/>
          <w:sz w:val="24"/>
          <w:szCs w:val="24"/>
        </w:rPr>
        <w:t>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</w:t>
      </w:r>
      <w:r w:rsidRPr="00B207BB">
        <w:rPr>
          <w:rFonts w:ascii="Times New Roman" w:hAnsi="Times New Roman"/>
          <w:color w:val="000000"/>
          <w:sz w:val="24"/>
          <w:szCs w:val="24"/>
        </w:rPr>
        <w:t>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ениях. Парадоксы, спор, дискуссия, </w:t>
      </w:r>
      <w:r w:rsidRPr="00B207BB">
        <w:rPr>
          <w:rFonts w:ascii="Times New Roman" w:hAnsi="Times New Roman"/>
          <w:color w:val="000000"/>
          <w:sz w:val="24"/>
          <w:szCs w:val="24"/>
        </w:rPr>
        <w:lastRenderedPageBreak/>
        <w:t>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</w:t>
      </w:r>
      <w:r w:rsidRPr="00B207BB">
        <w:rPr>
          <w:rFonts w:ascii="Times New Roman" w:hAnsi="Times New Roman"/>
          <w:color w:val="000000"/>
          <w:sz w:val="24"/>
          <w:szCs w:val="24"/>
        </w:rPr>
        <w:t>ы и методы научного познания. Дифференциация и интеграция научного знания. Междисциплинарные научные исследования.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</w:t>
      </w:r>
      <w:r w:rsidRPr="00B207BB">
        <w:rPr>
          <w:rFonts w:ascii="Times New Roman" w:hAnsi="Times New Roman"/>
          <w:color w:val="000000"/>
          <w:sz w:val="24"/>
          <w:szCs w:val="24"/>
        </w:rPr>
        <w:t>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</w:t>
      </w:r>
      <w:r w:rsidRPr="00B207BB">
        <w:rPr>
          <w:rFonts w:ascii="Times New Roman" w:hAnsi="Times New Roman"/>
          <w:color w:val="000000"/>
          <w:sz w:val="24"/>
          <w:szCs w:val="24"/>
        </w:rPr>
        <w:t>е понимание. Влияние религии на развитие культуры.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Наука как область духовной культуры. Роль науки в современном обществе. Социальные последствия нау</w:t>
      </w:r>
      <w:r w:rsidRPr="00B207BB">
        <w:rPr>
          <w:rFonts w:ascii="Times New Roman" w:hAnsi="Times New Roman"/>
          <w:color w:val="000000"/>
          <w:sz w:val="24"/>
          <w:szCs w:val="24"/>
        </w:rPr>
        <w:t>чных открытий и ответственность учёного. Авторитет науки. Достижения российской науки на современном этапе.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Образование как институт сохранения и передачи культурного наследия.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Этика, мораль, нравственность. Основные категории этики. Свобода воли и нравств</w:t>
      </w:r>
      <w:r w:rsidRPr="00B207BB">
        <w:rPr>
          <w:rFonts w:ascii="Times New Roman" w:hAnsi="Times New Roman"/>
          <w:color w:val="000000"/>
          <w:sz w:val="24"/>
          <w:szCs w:val="24"/>
        </w:rPr>
        <w:t>енная оценка. Нравственность как область индивидуально ответственного поведения.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Этические нормы как регулятор деятельности социальных институтов и нравственного поведения людей.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Особенности профессиональной деятельности по направлениям, связанным с </w:t>
      </w:r>
      <w:r w:rsidRPr="00B207BB">
        <w:rPr>
          <w:rFonts w:ascii="Times New Roman" w:hAnsi="Times New Roman"/>
          <w:color w:val="000000"/>
          <w:sz w:val="24"/>
          <w:szCs w:val="24"/>
        </w:rPr>
        <w:t>философией.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Введение в социальную психологию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Социальная психология в системе социально­гуманитарного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Теории социальных отношений. Основны</w:t>
      </w:r>
      <w:r w:rsidRPr="00B207BB">
        <w:rPr>
          <w:rFonts w:ascii="Times New Roman" w:hAnsi="Times New Roman"/>
          <w:color w:val="000000"/>
          <w:sz w:val="24"/>
          <w:szCs w:val="24"/>
        </w:rPr>
        <w:t>е типы социальных отношений.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Личность как объект исследования социальной психологии. Социальная установка. Личность в группе. Понятие «</w:t>
      </w: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Я-концепция</w:t>
      </w:r>
      <w:proofErr w:type="gramEnd"/>
      <w:r w:rsidRPr="00B207BB">
        <w:rPr>
          <w:rFonts w:ascii="Times New Roman" w:hAnsi="Times New Roman"/>
          <w:color w:val="000000"/>
          <w:sz w:val="24"/>
          <w:szCs w:val="24"/>
        </w:rPr>
        <w:t>». Самопознание и самооценка. Самоконтроль. Социальная идентичность. Ролевое поведение. Межличностное взаимоде</w:t>
      </w:r>
      <w:r w:rsidRPr="00B207BB">
        <w:rPr>
          <w:rFonts w:ascii="Times New Roman" w:hAnsi="Times New Roman"/>
          <w:color w:val="000000"/>
          <w:sz w:val="24"/>
          <w:szCs w:val="24"/>
        </w:rPr>
        <w:t>йствие как объект социальной психологии.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</w:t>
      </w:r>
      <w:r w:rsidRPr="00B207BB">
        <w:rPr>
          <w:rFonts w:ascii="Times New Roman" w:hAnsi="Times New Roman"/>
          <w:color w:val="000000"/>
          <w:sz w:val="24"/>
          <w:szCs w:val="24"/>
        </w:rPr>
        <w:t>альных группах. Феномен психологии масс, «эффект толпы».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Малые группы. Динамические процессы в малой группе. 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Условные группы. Референтная группа. Интеграция в группах разного уровня развития.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Влияние группы на индивидуальное поведение. Групповая сплочённо</w:t>
      </w:r>
      <w:r w:rsidRPr="00B207BB">
        <w:rPr>
          <w:rFonts w:ascii="Times New Roman" w:hAnsi="Times New Roman"/>
          <w:color w:val="000000"/>
          <w:sz w:val="24"/>
          <w:szCs w:val="24"/>
        </w:rPr>
        <w:t>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</w:t>
      </w:r>
      <w:r w:rsidRPr="00B207BB">
        <w:rPr>
          <w:rFonts w:ascii="Times New Roman" w:hAnsi="Times New Roman"/>
          <w:color w:val="000000"/>
          <w:sz w:val="24"/>
          <w:szCs w:val="24"/>
        </w:rPr>
        <w:t>облемы лидерства. Формы и стиль лидерства. Взаимоотношения в ученических группах.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lastRenderedPageBreak/>
        <w:t>Антисоциальные группы. Опасность криминальных групп. Агрессивное поведение.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Общение как объект социально­психологических исследований. Функции общения. Общение как обмен инфо</w:t>
      </w:r>
      <w:r w:rsidRPr="00B207BB">
        <w:rPr>
          <w:rFonts w:ascii="Times New Roman" w:hAnsi="Times New Roman"/>
          <w:color w:val="000000"/>
          <w:sz w:val="24"/>
          <w:szCs w:val="24"/>
        </w:rPr>
        <w:t>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Теории конфликта. Межличностные конфликты и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 способы их разрешения.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Особенности профессиональной деятельности социального психолога. Психологическое образование.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Введение в экономическую науку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Экономика как наука, этапы и основные направления её развития. Микроэкономика, макроэкономика, мировая </w:t>
      </w:r>
      <w:r w:rsidRPr="00B207BB">
        <w:rPr>
          <w:rFonts w:ascii="Times New Roman" w:hAnsi="Times New Roman"/>
          <w:color w:val="000000"/>
          <w:sz w:val="24"/>
          <w:szCs w:val="24"/>
        </w:rPr>
        <w:t>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Экономические институты и их роль в развитии общества. Собственность. Экономическо</w:t>
      </w:r>
      <w:r w:rsidRPr="00B207BB">
        <w:rPr>
          <w:rFonts w:ascii="Times New Roman" w:hAnsi="Times New Roman"/>
          <w:color w:val="000000"/>
          <w:sz w:val="24"/>
          <w:szCs w:val="24"/>
        </w:rPr>
        <w:t>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Экономическая деятельность и её субъекты. Домашние хозяйства, предприятия, госуда</w:t>
      </w:r>
      <w:r w:rsidRPr="00B207BB">
        <w:rPr>
          <w:rFonts w:ascii="Times New Roman" w:hAnsi="Times New Roman"/>
          <w:color w:val="000000"/>
          <w:sz w:val="24"/>
          <w:szCs w:val="24"/>
        </w:rPr>
        <w:t>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Институт рынка. Рыночные механизмы: цена и конку</w:t>
      </w:r>
      <w:r w:rsidRPr="00B207BB">
        <w:rPr>
          <w:rFonts w:ascii="Times New Roman" w:hAnsi="Times New Roman"/>
          <w:color w:val="000000"/>
          <w:sz w:val="24"/>
          <w:szCs w:val="24"/>
        </w:rPr>
        <w:t>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</w:t>
      </w:r>
      <w:r w:rsidRPr="00B207BB">
        <w:rPr>
          <w:rFonts w:ascii="Times New Roman" w:hAnsi="Times New Roman"/>
          <w:color w:val="000000"/>
          <w:sz w:val="24"/>
          <w:szCs w:val="24"/>
        </w:rPr>
        <w:t>и и товары роскоши. Товары Гиффена и эффект Веблена. Рыночное равновесие, равновесная цена.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</w:t>
      </w:r>
      <w:r w:rsidRPr="00B207BB">
        <w:rPr>
          <w:rFonts w:ascii="Times New Roman" w:hAnsi="Times New Roman"/>
          <w:color w:val="000000"/>
          <w:sz w:val="24"/>
          <w:szCs w:val="24"/>
        </w:rPr>
        <w:t>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Рынок ресурсов. Рынок земли. Природные ресурсы и экономическая рента. Рынок капитала. Спрос и пр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</w:t>
      </w:r>
      <w:r w:rsidRPr="00B207BB">
        <w:rPr>
          <w:rFonts w:ascii="Times New Roman" w:hAnsi="Times New Roman"/>
          <w:color w:val="000000"/>
          <w:sz w:val="24"/>
          <w:szCs w:val="24"/>
        </w:rPr>
        <w:t>Потребности современного рынка труда в Российской Федерации.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Институт предприним</w:t>
      </w:r>
      <w:r w:rsidRPr="00B207BB">
        <w:rPr>
          <w:rFonts w:ascii="Times New Roman" w:hAnsi="Times New Roman"/>
          <w:color w:val="000000"/>
          <w:sz w:val="24"/>
          <w:szCs w:val="24"/>
        </w:rPr>
        <w:t>ательства и его роль в экономике. Виды и мотивы предпринимательской деятельности. Организационно­правовые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</w:t>
      </w:r>
      <w:r w:rsidRPr="00B207BB">
        <w:rPr>
          <w:rFonts w:ascii="Times New Roman" w:hAnsi="Times New Roman"/>
          <w:color w:val="000000"/>
          <w:sz w:val="24"/>
          <w:szCs w:val="24"/>
        </w:rPr>
        <w:t>ации.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lastRenderedPageBreak/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</w:t>
      </w:r>
      <w:r w:rsidRPr="00B207BB">
        <w:rPr>
          <w:rFonts w:ascii="Times New Roman" w:hAnsi="Times New Roman"/>
          <w:color w:val="000000"/>
          <w:sz w:val="24"/>
          <w:szCs w:val="24"/>
        </w:rPr>
        <w:t>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</w:t>
      </w:r>
      <w:r w:rsidRPr="00B207BB">
        <w:rPr>
          <w:rFonts w:ascii="Times New Roman" w:hAnsi="Times New Roman"/>
          <w:color w:val="000000"/>
          <w:sz w:val="24"/>
          <w:szCs w:val="24"/>
        </w:rPr>
        <w:t>ондовый рынок. Современные финансовые технологии. Финансовая безопасность. Цифровые финансовые активы. Монетарная политика. Денежно­кредитная политика Банка России. Инфляция: причины, виды, социально­экономические последствия. Антиинфляционная политика в Р</w:t>
      </w:r>
      <w:r w:rsidRPr="00B207BB">
        <w:rPr>
          <w:rFonts w:ascii="Times New Roman" w:hAnsi="Times New Roman"/>
          <w:color w:val="000000"/>
          <w:sz w:val="24"/>
          <w:szCs w:val="24"/>
        </w:rPr>
        <w:t>оссийской Федерации.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</w:t>
      </w:r>
      <w:r w:rsidRPr="00B207BB">
        <w:rPr>
          <w:rFonts w:ascii="Times New Roman" w:hAnsi="Times New Roman"/>
          <w:color w:val="000000"/>
          <w:sz w:val="24"/>
          <w:szCs w:val="24"/>
        </w:rPr>
        <w:t>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Государственный бюджет. Дефицит и профицит бюджета. Государственный долг. Распределение доходов. Регулир</w:t>
      </w:r>
      <w:r w:rsidRPr="00B207BB">
        <w:rPr>
          <w:rFonts w:ascii="Times New Roman" w:hAnsi="Times New Roman"/>
          <w:color w:val="000000"/>
          <w:sz w:val="24"/>
          <w:szCs w:val="24"/>
        </w:rPr>
        <w:t>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Экономический рост. Измерение экономиче</w:t>
      </w:r>
      <w:r w:rsidRPr="00B207BB">
        <w:rPr>
          <w:rFonts w:ascii="Times New Roman" w:hAnsi="Times New Roman"/>
          <w:color w:val="000000"/>
          <w:sz w:val="24"/>
          <w:szCs w:val="24"/>
        </w:rPr>
        <w:t>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</w:t>
      </w:r>
      <w:r w:rsidRPr="00B207BB">
        <w:rPr>
          <w:rFonts w:ascii="Times New Roman" w:hAnsi="Times New Roman"/>
          <w:color w:val="000000"/>
          <w:sz w:val="24"/>
          <w:szCs w:val="24"/>
        </w:rPr>
        <w:t>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</w:t>
      </w:r>
      <w:r w:rsidRPr="00B207BB">
        <w:rPr>
          <w:rFonts w:ascii="Times New Roman" w:hAnsi="Times New Roman"/>
          <w:color w:val="000000"/>
          <w:sz w:val="24"/>
          <w:szCs w:val="24"/>
        </w:rPr>
        <w:t>мического роста.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</w:t>
      </w:r>
      <w:r w:rsidRPr="00B207BB">
        <w:rPr>
          <w:rFonts w:ascii="Times New Roman" w:hAnsi="Times New Roman"/>
          <w:color w:val="000000"/>
          <w:sz w:val="24"/>
          <w:szCs w:val="24"/>
        </w:rPr>
        <w:t>. Платёжный баланс. Валютный рынок.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792ED9" w:rsidRPr="00B207BB" w:rsidRDefault="00792ED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792ED9" w:rsidRPr="00B207BB" w:rsidRDefault="00507DB2">
      <w:pPr>
        <w:spacing w:after="0" w:line="264" w:lineRule="auto"/>
        <w:ind w:left="12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11 КЛАСС</w:t>
      </w:r>
    </w:p>
    <w:p w:rsidR="00792ED9" w:rsidRPr="00B207BB" w:rsidRDefault="00792ED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Введение в социологию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Социология в системе социально-гуманитарного знания, её структура и функции. </w:t>
      </w:r>
      <w:r w:rsidRPr="00B207BB">
        <w:rPr>
          <w:rFonts w:ascii="Times New Roman" w:hAnsi="Times New Roman"/>
          <w:color w:val="000000"/>
          <w:sz w:val="24"/>
          <w:szCs w:val="24"/>
        </w:rPr>
        <w:t>Этапы и основные направления развития социологии. Структурный и функциональный анализ общества в социологии.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lastRenderedPageBreak/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Этн</w:t>
      </w:r>
      <w:r w:rsidRPr="00B207BB">
        <w:rPr>
          <w:rFonts w:ascii="Times New Roman" w:hAnsi="Times New Roman"/>
          <w:color w:val="000000"/>
          <w:sz w:val="24"/>
          <w:szCs w:val="24"/>
        </w:rPr>
        <w:t>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</w:t>
      </w:r>
      <w:r w:rsidRPr="00B207BB">
        <w:rPr>
          <w:rFonts w:ascii="Times New Roman" w:hAnsi="Times New Roman"/>
          <w:color w:val="000000"/>
          <w:sz w:val="24"/>
          <w:szCs w:val="24"/>
        </w:rPr>
        <w:t>сийской Федерации.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Институты соц</w:t>
      </w:r>
      <w:r w:rsidRPr="00B207BB">
        <w:rPr>
          <w:rFonts w:ascii="Times New Roman" w:hAnsi="Times New Roman"/>
          <w:color w:val="000000"/>
          <w:sz w:val="24"/>
          <w:szCs w:val="24"/>
        </w:rPr>
        <w:t>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Институт семьи. Типы семей. Семья в современном обществе. Традиционные семейные ценности. Измен</w:t>
      </w:r>
      <w:r w:rsidRPr="00B207BB">
        <w:rPr>
          <w:rFonts w:ascii="Times New Roman" w:hAnsi="Times New Roman"/>
          <w:color w:val="000000"/>
          <w:sz w:val="24"/>
          <w:szCs w:val="24"/>
        </w:rPr>
        <w:t>ение социальных ролей в современной семье. Демографическая и семейная политика в Российской Федерации.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</w:t>
      </w:r>
      <w:r w:rsidRPr="00B207BB">
        <w:rPr>
          <w:rFonts w:ascii="Times New Roman" w:hAnsi="Times New Roman"/>
          <w:color w:val="000000"/>
          <w:sz w:val="24"/>
          <w:szCs w:val="24"/>
        </w:rPr>
        <w:t>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Религия как социальный институт. Роль религии в жизни общества и человека. Мировые и национальные </w:t>
      </w:r>
      <w:r w:rsidRPr="00B207BB">
        <w:rPr>
          <w:rFonts w:ascii="Times New Roman" w:hAnsi="Times New Roman"/>
          <w:color w:val="000000"/>
          <w:sz w:val="24"/>
          <w:szCs w:val="24"/>
        </w:rPr>
        <w:t>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Социализация личности, её этапы. Социальное поведение. Социальный статус и социальная роль. Социальные роли </w:t>
      </w:r>
      <w:r w:rsidRPr="00B207BB">
        <w:rPr>
          <w:rFonts w:ascii="Times New Roman" w:hAnsi="Times New Roman"/>
          <w:color w:val="000000"/>
          <w:sz w:val="24"/>
          <w:szCs w:val="24"/>
        </w:rPr>
        <w:t>в юношеском возрасте.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</w:t>
      </w: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этно-социальные</w:t>
      </w:r>
      <w:proofErr w:type="gramEnd"/>
      <w:r w:rsidRPr="00B207BB">
        <w:rPr>
          <w:rFonts w:ascii="Times New Roman" w:hAnsi="Times New Roman"/>
          <w:color w:val="000000"/>
          <w:sz w:val="24"/>
          <w:szCs w:val="24"/>
        </w:rPr>
        <w:t xml:space="preserve"> (межнациональны</w:t>
      </w:r>
      <w:r w:rsidRPr="00B207BB">
        <w:rPr>
          <w:rFonts w:ascii="Times New Roman" w:hAnsi="Times New Roman"/>
          <w:color w:val="000000"/>
          <w:sz w:val="24"/>
          <w:szCs w:val="24"/>
        </w:rPr>
        <w:t>е) конфликты. Причины социальных конфликтов. Способы их разрешения.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Особенности профессиональной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 деятельности социолога. Социологическое образование.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Введение в политологию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Политология в системе общественных наук, её структура, функции и методы.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Политика как общественное явление. Политические отношения, их виды. Политический конфликт, пути его </w:t>
      </w:r>
      <w:r w:rsidRPr="00B207BB">
        <w:rPr>
          <w:rFonts w:ascii="Times New Roman" w:hAnsi="Times New Roman"/>
          <w:color w:val="000000"/>
          <w:sz w:val="24"/>
          <w:szCs w:val="24"/>
        </w:rPr>
        <w:t>урегулирования. Политика и мораль. Роль личности в политике.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</w:t>
      </w:r>
      <w:r w:rsidRPr="00B207BB">
        <w:rPr>
          <w:rFonts w:ascii="Times New Roman" w:hAnsi="Times New Roman"/>
          <w:color w:val="000000"/>
          <w:sz w:val="24"/>
          <w:szCs w:val="24"/>
        </w:rPr>
        <w:t>ва.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lastRenderedPageBreak/>
        <w:t>Место государства в политиче</w:t>
      </w:r>
      <w:r w:rsidRPr="00B207BB">
        <w:rPr>
          <w:rFonts w:ascii="Times New Roman" w:hAnsi="Times New Roman"/>
          <w:color w:val="000000"/>
          <w:sz w:val="24"/>
          <w:szCs w:val="24"/>
        </w:rPr>
        <w:t>ской системе общества. Понятие формы государства. Формы правления. Государственно­территориальное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Институты государстве</w:t>
      </w:r>
      <w:r w:rsidRPr="00B207BB">
        <w:rPr>
          <w:rFonts w:ascii="Times New Roman" w:hAnsi="Times New Roman"/>
          <w:color w:val="000000"/>
          <w:sz w:val="24"/>
          <w:szCs w:val="24"/>
        </w:rPr>
        <w:t>нной власти. Институт главы государства.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Институт исполнительной власти.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Институты судопроизводства и охраны правопорядка. 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Институты представительства социальных интересов. Гражданс</w:t>
      </w:r>
      <w:r w:rsidRPr="00B207BB">
        <w:rPr>
          <w:rFonts w:ascii="Times New Roman" w:hAnsi="Times New Roman"/>
          <w:color w:val="000000"/>
          <w:sz w:val="24"/>
          <w:szCs w:val="24"/>
        </w:rPr>
        <w:t>кое общество. Взаимодействие институтов гражданского общества и публичной власти.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</w:t>
      </w:r>
      <w:r w:rsidRPr="00B207BB">
        <w:rPr>
          <w:rFonts w:ascii="Times New Roman" w:hAnsi="Times New Roman"/>
          <w:color w:val="000000"/>
          <w:sz w:val="24"/>
          <w:szCs w:val="24"/>
        </w:rPr>
        <w:t>ельная кампания. Абсентеизм, его причины и опасность.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</w:t>
      </w:r>
      <w:r w:rsidRPr="00B207BB">
        <w:rPr>
          <w:rFonts w:ascii="Times New Roman" w:hAnsi="Times New Roman"/>
          <w:color w:val="000000"/>
          <w:sz w:val="24"/>
          <w:szCs w:val="24"/>
        </w:rPr>
        <w:t>ия в политической системе демократического общества. Группы интересов. Группы давления (лоббирование).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</w:t>
      </w:r>
      <w:r w:rsidRPr="00B207BB">
        <w:rPr>
          <w:rFonts w:ascii="Times New Roman" w:hAnsi="Times New Roman"/>
          <w:color w:val="000000"/>
          <w:sz w:val="24"/>
          <w:szCs w:val="24"/>
        </w:rPr>
        <w:t>еского лидера.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Политическая социализация и политическое поведение личности. Политическая психология и пол</w:t>
      </w:r>
      <w:r w:rsidRPr="00B207BB">
        <w:rPr>
          <w:rFonts w:ascii="Times New Roman" w:hAnsi="Times New Roman"/>
          <w:color w:val="000000"/>
          <w:sz w:val="24"/>
          <w:szCs w:val="24"/>
        </w:rPr>
        <w:t>итическое сознание. Типы политического поведения, политический выбор. Политическое участие.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</w:t>
      </w:r>
      <w:r w:rsidRPr="00B207BB">
        <w:rPr>
          <w:rFonts w:ascii="Times New Roman" w:hAnsi="Times New Roman"/>
          <w:color w:val="000000"/>
          <w:sz w:val="24"/>
          <w:szCs w:val="24"/>
        </w:rPr>
        <w:t>вой информации в политическом процессе. Интернет в политической коммуникации.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Современный этап политического развития России. Особенности профессиональной деятельности политолога.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Политологическое образование.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Введение в правоведение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Юридическая наука. Эта</w:t>
      </w:r>
      <w:r w:rsidRPr="00B207BB">
        <w:rPr>
          <w:rFonts w:ascii="Times New Roman" w:hAnsi="Times New Roman"/>
          <w:color w:val="000000"/>
          <w:sz w:val="24"/>
          <w:szCs w:val="24"/>
        </w:rPr>
        <w:t>пы и основные направления развития юридической науки.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Правотворчество и </w:t>
      </w:r>
      <w:r w:rsidRPr="00B207BB">
        <w:rPr>
          <w:rFonts w:ascii="Times New Roman" w:hAnsi="Times New Roman"/>
          <w:color w:val="000000"/>
          <w:sz w:val="24"/>
          <w:szCs w:val="24"/>
        </w:rPr>
        <w:t>законотворчество. Законодательный процесс.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lastRenderedPageBreak/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Правосознание, правовая культура, правовое воспитание. 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Понятие и признаки правоотношений. Субъ</w:t>
      </w:r>
      <w:r w:rsidRPr="00B207BB">
        <w:rPr>
          <w:rFonts w:ascii="Times New Roman" w:hAnsi="Times New Roman"/>
          <w:color w:val="000000"/>
          <w:sz w:val="24"/>
          <w:szCs w:val="24"/>
        </w:rPr>
        <w:t>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Правомерное поведение и правонарушение. Виды правонарушений, состав правонарушения. Законность и правопорядок, их га</w:t>
      </w:r>
      <w:r w:rsidRPr="00B207BB">
        <w:rPr>
          <w:rFonts w:ascii="Times New Roman" w:hAnsi="Times New Roman"/>
          <w:color w:val="000000"/>
          <w:sz w:val="24"/>
          <w:szCs w:val="24"/>
        </w:rPr>
        <w:t>рантии. Понятие и виды юридической ответственности.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Права и свободы человека и гражданина в Российской Федерации. Гражданство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 как политико­правовой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</w:t>
      </w:r>
      <w:r w:rsidRPr="00B207BB">
        <w:rPr>
          <w:rFonts w:ascii="Times New Roman" w:hAnsi="Times New Roman"/>
          <w:color w:val="000000"/>
          <w:sz w:val="24"/>
          <w:szCs w:val="24"/>
        </w:rPr>
        <w:t>зиденте Российской Федерации.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Россия – федеративное государство. Конституционно­правовой статус субъектов Российской Федерации.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Конституц</w:t>
      </w:r>
      <w:r w:rsidRPr="00B207BB">
        <w:rPr>
          <w:rFonts w:ascii="Times New Roman" w:hAnsi="Times New Roman"/>
          <w:color w:val="000000"/>
          <w:sz w:val="24"/>
          <w:szCs w:val="24"/>
        </w:rPr>
        <w:t>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Федерально</w:t>
      </w:r>
      <w:r w:rsidRPr="00B207BB">
        <w:rPr>
          <w:rFonts w:ascii="Times New Roman" w:hAnsi="Times New Roman"/>
          <w:color w:val="000000"/>
          <w:sz w:val="24"/>
          <w:szCs w:val="24"/>
        </w:rPr>
        <w:t>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</w:t>
      </w:r>
      <w:r w:rsidRPr="00B207BB">
        <w:rPr>
          <w:rFonts w:ascii="Times New Roman" w:hAnsi="Times New Roman"/>
          <w:color w:val="000000"/>
          <w:sz w:val="24"/>
          <w:szCs w:val="24"/>
        </w:rPr>
        <w:t>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Органы государственной власти субъектов Российской Федерации: сист</w:t>
      </w:r>
      <w:r w:rsidRPr="00B207BB">
        <w:rPr>
          <w:rFonts w:ascii="Times New Roman" w:hAnsi="Times New Roman"/>
          <w:color w:val="000000"/>
          <w:sz w:val="24"/>
          <w:szCs w:val="24"/>
        </w:rPr>
        <w:t>ема, порядок формирования и функции. Конституционно-правовые основы местного самоуправления в России.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Гражданское право. Источники гражданского права. Гражданско­правовые отношения: понятие и виды. Субъекты гражданского права. Физические и юридические лица</w:t>
      </w:r>
      <w:r w:rsidRPr="00B207BB">
        <w:rPr>
          <w:rFonts w:ascii="Times New Roman" w:hAnsi="Times New Roman"/>
          <w:color w:val="000000"/>
          <w:sz w:val="24"/>
          <w:szCs w:val="24"/>
        </w:rPr>
        <w:t>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Гражданско­правовой договор. Порядок заключения договора: оферта и акцепт. Наследование как социально-пра</w:t>
      </w:r>
      <w:r w:rsidRPr="00B207BB">
        <w:rPr>
          <w:rFonts w:ascii="Times New Roman" w:hAnsi="Times New Roman"/>
          <w:color w:val="000000"/>
          <w:sz w:val="24"/>
          <w:szCs w:val="24"/>
        </w:rPr>
        <w:t>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Гражданско­правовая ответственность.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Семейное право. И</w:t>
      </w:r>
      <w:r w:rsidRPr="00B207BB">
        <w:rPr>
          <w:rFonts w:ascii="Times New Roman" w:hAnsi="Times New Roman"/>
          <w:color w:val="000000"/>
          <w:sz w:val="24"/>
          <w:szCs w:val="24"/>
        </w:rPr>
        <w:t>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й и детей). Институт материнства, отцовства и детства. </w:t>
      </w:r>
      <w:r w:rsidRPr="00B207BB">
        <w:rPr>
          <w:rFonts w:ascii="Times New Roman" w:hAnsi="Times New Roman"/>
          <w:color w:val="000000"/>
          <w:sz w:val="24"/>
          <w:szCs w:val="24"/>
        </w:rPr>
        <w:lastRenderedPageBreak/>
        <w:t>Ответственность родителей за воспитание детей. Усыновление. Опека и попечительство. Приёмная семья.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Трудовое право. Источники трудового права. Участники трудовых правоотношений: работник и работодатель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</w:t>
      </w:r>
      <w:r w:rsidRPr="00B207BB">
        <w:rPr>
          <w:rFonts w:ascii="Times New Roman" w:hAnsi="Times New Roman"/>
          <w:color w:val="000000"/>
          <w:sz w:val="24"/>
          <w:szCs w:val="24"/>
        </w:rPr>
        <w:t>Охрана труда. Виды трудовых споров. Особенности правового регулирования труда несовершеннолетних в Российской Федерации.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оцесса. Общие требования к организации приёма на </w:t>
      </w: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обучение по</w:t>
      </w:r>
      <w:proofErr w:type="gramEnd"/>
      <w:r w:rsidRPr="00B207BB">
        <w:rPr>
          <w:rFonts w:ascii="Times New Roman" w:hAnsi="Times New Roman"/>
          <w:color w:val="000000"/>
          <w:sz w:val="24"/>
          <w:szCs w:val="24"/>
        </w:rPr>
        <w:t xml:space="preserve"> образовательным программам среднего профессионального и высшего образования.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Административное право, его источники. Субъекты административного права. Государственная служба и государственный служ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</w:t>
      </w:r>
      <w:r w:rsidRPr="00B207BB">
        <w:rPr>
          <w:rFonts w:ascii="Times New Roman" w:hAnsi="Times New Roman"/>
          <w:color w:val="000000"/>
          <w:sz w:val="24"/>
          <w:szCs w:val="24"/>
        </w:rPr>
        <w:t>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Налоговое пра</w:t>
      </w:r>
      <w:r w:rsidRPr="00B207BB">
        <w:rPr>
          <w:rFonts w:ascii="Times New Roman" w:hAnsi="Times New Roman"/>
          <w:color w:val="000000"/>
          <w:sz w:val="24"/>
          <w:szCs w:val="24"/>
        </w:rPr>
        <w:t>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Уголовное право, его принципы. Понятие преступления, состав преступления. Ви</w:t>
      </w:r>
      <w:r w:rsidRPr="00B207BB">
        <w:rPr>
          <w:rFonts w:ascii="Times New Roman" w:hAnsi="Times New Roman"/>
          <w:color w:val="000000"/>
          <w:sz w:val="24"/>
          <w:szCs w:val="24"/>
        </w:rPr>
        <w:t>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Гражданское процессуальное пра</w:t>
      </w:r>
      <w:r w:rsidRPr="00B207BB">
        <w:rPr>
          <w:rFonts w:ascii="Times New Roman" w:hAnsi="Times New Roman"/>
          <w:color w:val="000000"/>
          <w:sz w:val="24"/>
          <w:szCs w:val="24"/>
        </w:rPr>
        <w:t>во. Принципы гражданского судопроизводства. Участники гражданского процесса. Стадии гражданского процесса.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Арбитражный процесс. Административный процесс. 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Уголовное процессуальное право. Принципы уголовного судопроизводства. Субъекты уголовного процесса. </w:t>
      </w:r>
      <w:r w:rsidRPr="00B207BB">
        <w:rPr>
          <w:rFonts w:ascii="Times New Roman" w:hAnsi="Times New Roman"/>
          <w:color w:val="000000"/>
          <w:sz w:val="24"/>
          <w:szCs w:val="24"/>
        </w:rPr>
        <w:t>Стадии уголовного процесса. Меры процессуального принуждения. Суд присяжных заседателей.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</w:t>
      </w:r>
      <w:r w:rsidRPr="00B207BB">
        <w:rPr>
          <w:rFonts w:ascii="Times New Roman" w:hAnsi="Times New Roman"/>
          <w:color w:val="000000"/>
          <w:sz w:val="24"/>
          <w:szCs w:val="24"/>
        </w:rPr>
        <w:t>рного права.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Юридическое образование. Профессиональная деятельность юриста. Основные виды юридических профессий.</w:t>
      </w:r>
    </w:p>
    <w:p w:rsidR="00792ED9" w:rsidRPr="00B207BB" w:rsidRDefault="00792ED9">
      <w:pPr>
        <w:rPr>
          <w:sz w:val="24"/>
          <w:szCs w:val="24"/>
        </w:rPr>
        <w:sectPr w:rsidR="00792ED9" w:rsidRPr="00B207BB">
          <w:pgSz w:w="11906" w:h="16383"/>
          <w:pgMar w:top="1134" w:right="850" w:bottom="1134" w:left="1701" w:header="720" w:footer="720" w:gutter="0"/>
          <w:cols w:space="720"/>
        </w:sectPr>
      </w:pPr>
    </w:p>
    <w:p w:rsidR="00792ED9" w:rsidRPr="00B207BB" w:rsidRDefault="00507DB2">
      <w:pPr>
        <w:spacing w:after="0" w:line="264" w:lineRule="auto"/>
        <w:ind w:left="120"/>
        <w:jc w:val="both"/>
        <w:rPr>
          <w:sz w:val="24"/>
          <w:szCs w:val="24"/>
        </w:rPr>
      </w:pPr>
      <w:bookmarkStart w:id="8" w:name="block-17623167"/>
      <w:bookmarkEnd w:id="7"/>
      <w:r w:rsidRPr="00B207BB">
        <w:rPr>
          <w:rFonts w:ascii="Times New Roman" w:hAnsi="Times New Roman"/>
          <w:color w:val="000000"/>
          <w:sz w:val="24"/>
          <w:szCs w:val="24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792ED9" w:rsidRPr="00B207BB" w:rsidRDefault="00792ED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792ED9" w:rsidRPr="00B207BB" w:rsidRDefault="00507DB2">
      <w:pPr>
        <w:spacing w:after="0" w:line="264" w:lineRule="auto"/>
        <w:ind w:left="12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792ED9" w:rsidRPr="00B207BB" w:rsidRDefault="00792ED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 xml:space="preserve">Личностные </w:t>
      </w:r>
      <w:r w:rsidRPr="00B207BB">
        <w:rPr>
          <w:rFonts w:ascii="Times New Roman" w:hAnsi="Times New Roman"/>
          <w:b/>
          <w:color w:val="000000"/>
          <w:sz w:val="24"/>
          <w:szCs w:val="24"/>
        </w:rPr>
        <w:t>результаты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</w:t>
      </w:r>
      <w:r w:rsidRPr="00B207BB">
        <w:rPr>
          <w:rFonts w:ascii="Times New Roman" w:hAnsi="Times New Roman"/>
          <w:color w:val="000000"/>
          <w:sz w:val="24"/>
          <w:szCs w:val="24"/>
        </w:rPr>
        <w:t>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обществознания на уровне среднего общего образования </w:t>
      </w: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B207BB">
        <w:rPr>
          <w:rFonts w:ascii="Times New Roman" w:hAnsi="Times New Roman"/>
          <w:color w:val="000000"/>
          <w:sz w:val="24"/>
          <w:szCs w:val="24"/>
        </w:rPr>
        <w:t xml:space="preserve"> об</w:t>
      </w:r>
      <w:r w:rsidRPr="00B207BB">
        <w:rPr>
          <w:rFonts w:ascii="Times New Roman" w:hAnsi="Times New Roman"/>
          <w:color w:val="000000"/>
          <w:sz w:val="24"/>
          <w:szCs w:val="24"/>
        </w:rPr>
        <w:t>учающегося будут сформированы следующие личностные результаты: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1) гражданского воспитания: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осознание своих конституционных прав и обязанностей, ува</w:t>
      </w:r>
      <w:r w:rsidRPr="00B207BB">
        <w:rPr>
          <w:rFonts w:ascii="Times New Roman" w:hAnsi="Times New Roman"/>
          <w:color w:val="000000"/>
          <w:sz w:val="24"/>
          <w:szCs w:val="24"/>
        </w:rPr>
        <w:t>жение закона и правопорядка;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готовность противостоять идеологии экстремизма, национализма, ксенофобии, дискриминац</w:t>
      </w:r>
      <w:r w:rsidRPr="00B207BB">
        <w:rPr>
          <w:rFonts w:ascii="Times New Roman" w:hAnsi="Times New Roman"/>
          <w:color w:val="000000"/>
          <w:sz w:val="24"/>
          <w:szCs w:val="24"/>
        </w:rPr>
        <w:t>ии по социальным, религиозным, расовым, национальным признакам;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готовность вести совместную деятельность в интересах гражданского общества, участвовать в самоуправлении в школе и детско­юношеских организациях;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умение взаимодействовать с социальными институ</w:t>
      </w:r>
      <w:r w:rsidRPr="00B207BB">
        <w:rPr>
          <w:rFonts w:ascii="Times New Roman" w:hAnsi="Times New Roman"/>
          <w:color w:val="000000"/>
          <w:sz w:val="24"/>
          <w:szCs w:val="24"/>
        </w:rPr>
        <w:t>тами в соответствии с их функциями и назначением;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готовность к гуманитарной и волонтёрской деятельности;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2) патриотического воспитания: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сформированность российской гражданской идентичности, патриотизма, уважения к своему народу, чувства ответственности пер</w:t>
      </w:r>
      <w:r w:rsidRPr="00B207BB">
        <w:rPr>
          <w:rFonts w:ascii="Times New Roman" w:hAnsi="Times New Roman"/>
          <w:color w:val="000000"/>
          <w:sz w:val="24"/>
          <w:szCs w:val="24"/>
        </w:rPr>
        <w:t>ед Родиной, гордости за свой край, свою Родину, свой язык и культуру, прошлое и настоящее многонационального народа России;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</w:t>
      </w:r>
      <w:r w:rsidRPr="00B207BB">
        <w:rPr>
          <w:rFonts w:ascii="Times New Roman" w:hAnsi="Times New Roman"/>
          <w:color w:val="000000"/>
          <w:sz w:val="24"/>
          <w:szCs w:val="24"/>
        </w:rPr>
        <w:t>иям России в науке, искусстве, спорте, технологиях, труде;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идейная убеждённость, готовность к служению и защите Отечества, ответственность за его судьбу;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3) духовно-нравственного воспитания: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осознание духовных ценностей российского народа;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 нравственного сознания, этического поведения;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осознание личного вклада в построение устойчивого будущего; 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ответственное отношение к сво</w:t>
      </w:r>
      <w:r w:rsidRPr="00B207BB">
        <w:rPr>
          <w:rFonts w:ascii="Times New Roman" w:hAnsi="Times New Roman"/>
          <w:color w:val="000000"/>
          <w:sz w:val="24"/>
          <w:szCs w:val="24"/>
        </w:rPr>
        <w:t>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4) эстетического воспитания: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lastRenderedPageBreak/>
        <w:t xml:space="preserve">эстетическое отношение к миру, включая эстетику быта, научного и технического творчества, спорта, </w:t>
      </w:r>
      <w:r w:rsidRPr="00B207BB">
        <w:rPr>
          <w:rFonts w:ascii="Times New Roman" w:hAnsi="Times New Roman"/>
          <w:color w:val="000000"/>
          <w:sz w:val="24"/>
          <w:szCs w:val="24"/>
        </w:rPr>
        <w:t>труда, общественных отношений;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убеждённость в значимости для личности и общества отечественного и мирового </w:t>
      </w:r>
      <w:r w:rsidRPr="00B207BB">
        <w:rPr>
          <w:rFonts w:ascii="Times New Roman" w:hAnsi="Times New Roman"/>
          <w:color w:val="000000"/>
          <w:sz w:val="24"/>
          <w:szCs w:val="24"/>
        </w:rPr>
        <w:t>искусства, этнических культурных традиций и народного творчества;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стремление проявлять качества творческой личности;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5) физического воспитания: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сформированность здорового и безопасного образа жизни, ответственного отношения к своему здоровью, потребность в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 физическом совершенствовании;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активное неприятие вредных привычек и иных форм причинения вреда физическому и психическому здоровью;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6) трудового воспитания: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готовность к труду, осознание ценности мастерства, трудолюбие;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готовность к активной социально нап</w:t>
      </w:r>
      <w:r w:rsidRPr="00B207BB">
        <w:rPr>
          <w:rFonts w:ascii="Times New Roman" w:hAnsi="Times New Roman"/>
          <w:color w:val="000000"/>
          <w:sz w:val="24"/>
          <w:szCs w:val="24"/>
        </w:rPr>
        <w:t>равленной деятельности, способность инициировать, планировать и самостоятельно выполнять такую деятельность;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 планы; 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7) экологического</w:t>
      </w:r>
      <w:r w:rsidRPr="00B207BB">
        <w:rPr>
          <w:rFonts w:ascii="Times New Roman" w:hAnsi="Times New Roman"/>
          <w:b/>
          <w:color w:val="000000"/>
          <w:sz w:val="24"/>
          <w:szCs w:val="24"/>
        </w:rPr>
        <w:t xml:space="preserve"> воспитания: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планирование и осуществление действий в окружающей с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расширение опыта </w:t>
      </w:r>
      <w:r w:rsidRPr="00B207BB">
        <w:rPr>
          <w:rFonts w:ascii="Times New Roman" w:hAnsi="Times New Roman"/>
          <w:color w:val="000000"/>
          <w:sz w:val="24"/>
          <w:szCs w:val="24"/>
        </w:rPr>
        <w:t>деятельности экологической направленности;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8) ценности научного познания: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</w:t>
      </w:r>
      <w:r w:rsidRPr="00B207BB">
        <w:rPr>
          <w:rFonts w:ascii="Times New Roman" w:hAnsi="Times New Roman"/>
          <w:color w:val="000000"/>
          <w:sz w:val="24"/>
          <w:szCs w:val="24"/>
        </w:rPr>
        <w:t>о осознанию своего места в поликультурном мире;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языковое и речевое развитие человека, включая понимание языка социально-экономической и политическ</w:t>
      </w:r>
      <w:r w:rsidRPr="00B207BB">
        <w:rPr>
          <w:rFonts w:ascii="Times New Roman" w:hAnsi="Times New Roman"/>
          <w:color w:val="000000"/>
          <w:sz w:val="24"/>
          <w:szCs w:val="24"/>
        </w:rPr>
        <w:t>ой коммуникации;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мотивация к познанию и творчеству, обучению и самообучению на протяжении всей жизни, интерес к изучению с</w:t>
      </w:r>
      <w:r w:rsidRPr="00B207BB">
        <w:rPr>
          <w:rFonts w:ascii="Times New Roman" w:hAnsi="Times New Roman"/>
          <w:color w:val="000000"/>
          <w:sz w:val="24"/>
          <w:szCs w:val="24"/>
        </w:rPr>
        <w:t>оциальных и гуманитарных дисциплин.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lastRenderedPageBreak/>
        <w:t xml:space="preserve">В процессе достижения личностных результатов освоения обучающимися программы среднего общего образования </w:t>
      </w: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B207BB">
        <w:rPr>
          <w:rFonts w:ascii="Times New Roman" w:hAnsi="Times New Roman"/>
          <w:color w:val="000000"/>
          <w:sz w:val="24"/>
          <w:szCs w:val="24"/>
        </w:rPr>
        <w:t xml:space="preserve"> обучающихся совершенствуется </w:t>
      </w:r>
      <w:r w:rsidRPr="00B207BB">
        <w:rPr>
          <w:rFonts w:ascii="Times New Roman" w:hAnsi="Times New Roman"/>
          <w:b/>
          <w:color w:val="000000"/>
          <w:sz w:val="24"/>
          <w:szCs w:val="24"/>
        </w:rPr>
        <w:t>эмоциональный интеллект</w:t>
      </w:r>
      <w:r w:rsidRPr="00B207BB">
        <w:rPr>
          <w:rFonts w:ascii="Times New Roman" w:hAnsi="Times New Roman"/>
          <w:color w:val="000000"/>
          <w:sz w:val="24"/>
          <w:szCs w:val="24"/>
        </w:rPr>
        <w:t>, предполагающий сформированность: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самосознания, включающего </w:t>
      </w:r>
      <w:r w:rsidRPr="00B207BB">
        <w:rPr>
          <w:rFonts w:ascii="Times New Roman" w:hAnsi="Times New Roman"/>
          <w:color w:val="000000"/>
          <w:sz w:val="24"/>
          <w:szCs w:val="24"/>
        </w:rPr>
        <w:t>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саморегулирования, включающего самоконтроль, умение принимать ответ</w:t>
      </w:r>
      <w:r w:rsidRPr="00B207BB">
        <w:rPr>
          <w:rFonts w:ascii="Times New Roman" w:hAnsi="Times New Roman"/>
          <w:color w:val="000000"/>
          <w:sz w:val="24"/>
          <w:szCs w:val="24"/>
        </w:rPr>
        <w:t>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своих возможностей; 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готовность и способность овладевать новыми социальными практиками, осваивать типичные социальные роли;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 сочувствию и сопереживанию;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792ED9" w:rsidRPr="00B207BB" w:rsidRDefault="00792ED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792ED9" w:rsidRPr="00B207BB" w:rsidRDefault="00507DB2">
      <w:pPr>
        <w:spacing w:after="0" w:line="264" w:lineRule="auto"/>
        <w:ind w:left="12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792ED9" w:rsidRPr="00B207BB" w:rsidRDefault="00792ED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792ED9" w:rsidRPr="00B207BB" w:rsidRDefault="00507DB2">
      <w:pPr>
        <w:spacing w:after="0" w:line="264" w:lineRule="auto"/>
        <w:ind w:left="12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792ED9" w:rsidRPr="00B207BB" w:rsidRDefault="00792ED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Базовые логическ</w:t>
      </w:r>
      <w:r w:rsidRPr="00B207BB">
        <w:rPr>
          <w:rFonts w:ascii="Times New Roman" w:hAnsi="Times New Roman"/>
          <w:b/>
          <w:color w:val="000000"/>
          <w:sz w:val="24"/>
          <w:szCs w:val="24"/>
        </w:rPr>
        <w:t>ие действия: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самостоятельно формулировать и актуализировать социальную проблему, рассматривать её разносторонне;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 критерии типологизации;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выявлять закономерности и противоречия в рассматриваемых социальных явлениях и процессах, прогнозиро</w:t>
      </w:r>
      <w:r w:rsidRPr="00B207BB">
        <w:rPr>
          <w:rFonts w:ascii="Times New Roman" w:hAnsi="Times New Roman"/>
          <w:color w:val="000000"/>
          <w:sz w:val="24"/>
          <w:szCs w:val="24"/>
        </w:rPr>
        <w:t>вать возможные пути разрешения противоречий;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разрабатывать план решения проблемы с учётом анализа имеющихся ресурсов и возможных рисков;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вносить коррективы в деятельность, отбирать способы деятельности, отвечающие её целям, оценивать соответствие результат</w:t>
      </w:r>
      <w:r w:rsidRPr="00B207BB">
        <w:rPr>
          <w:rFonts w:ascii="Times New Roman" w:hAnsi="Times New Roman"/>
          <w:color w:val="000000"/>
          <w:sz w:val="24"/>
          <w:szCs w:val="24"/>
        </w:rPr>
        <w:t>ов целям, оценивать риски последствий деятельности;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развивать креативное мышление при решении учебно­познавательных, жизненных проблем, при выполнении с</w:t>
      </w:r>
      <w:r w:rsidRPr="00B207BB">
        <w:rPr>
          <w:rFonts w:ascii="Times New Roman" w:hAnsi="Times New Roman"/>
          <w:color w:val="000000"/>
          <w:sz w:val="24"/>
          <w:szCs w:val="24"/>
        </w:rPr>
        <w:t>оциальных проектов.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развивать навыки учебно­исследовательской и проектной деятельности, навыки разрешения проблем; проявлять способность и готовность к самостоятельному поиску </w:t>
      </w:r>
      <w:r w:rsidRPr="00B207BB">
        <w:rPr>
          <w:rFonts w:ascii="Times New Roman" w:hAnsi="Times New Roman"/>
          <w:color w:val="000000"/>
          <w:sz w:val="24"/>
          <w:szCs w:val="24"/>
        </w:rPr>
        <w:lastRenderedPageBreak/>
        <w:t>методов решения практических задач, применен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ию различных методов познания, включая специфические методы социального познания; 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</w:t>
      </w:r>
      <w:r w:rsidRPr="00B207BB">
        <w:rPr>
          <w:rFonts w:ascii="Times New Roman" w:hAnsi="Times New Roman"/>
          <w:color w:val="000000"/>
          <w:sz w:val="24"/>
          <w:szCs w:val="24"/>
        </w:rPr>
        <w:t>ьных проектов;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формировать научный тип мышления, применять научную терминологию, ключевые понятия и методы;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выявлять причинно­следственные связи социальных явл</w:t>
      </w:r>
      <w:r w:rsidRPr="00B207BB">
        <w:rPr>
          <w:rFonts w:ascii="Times New Roman" w:hAnsi="Times New Roman"/>
          <w:color w:val="000000"/>
          <w:sz w:val="24"/>
          <w:szCs w:val="24"/>
        </w:rPr>
        <w:t>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анализировать результаты, полученные в ходе решения задачи, критически </w:t>
      </w:r>
      <w:r w:rsidRPr="00B207BB">
        <w:rPr>
          <w:rFonts w:ascii="Times New Roman" w:hAnsi="Times New Roman"/>
          <w:color w:val="000000"/>
          <w:sz w:val="24"/>
          <w:szCs w:val="24"/>
        </w:rPr>
        <w:t>оценивать их достоверность, прогнозировать изменение в новых условиях;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уметь переносить знания об общественных объект</w:t>
      </w:r>
      <w:r w:rsidRPr="00B207BB">
        <w:rPr>
          <w:rFonts w:ascii="Times New Roman" w:hAnsi="Times New Roman"/>
          <w:color w:val="000000"/>
          <w:sz w:val="24"/>
          <w:szCs w:val="24"/>
        </w:rPr>
        <w:t>ах, явлениях и процессах в познавательную и практическую области жизнедеятельности;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выдвигать новые идеи, предлагать </w:t>
      </w:r>
      <w:r w:rsidRPr="00B207BB">
        <w:rPr>
          <w:rFonts w:ascii="Times New Roman" w:hAnsi="Times New Roman"/>
          <w:color w:val="000000"/>
          <w:sz w:val="24"/>
          <w:szCs w:val="24"/>
        </w:rPr>
        <w:t>оригинальные подходы и решения; ставить проблемы и задачи, допускающие альтернативные решения.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</w:t>
      </w:r>
      <w:r w:rsidRPr="00B207BB">
        <w:rPr>
          <w:rFonts w:ascii="Times New Roman" w:hAnsi="Times New Roman"/>
          <w:color w:val="000000"/>
          <w:sz w:val="24"/>
          <w:szCs w:val="24"/>
        </w:rPr>
        <w:t>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создавать тексты в различных форматах с учётом назначения информации и целевой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 аудитории, выбирая оптимальную форму представления и визуализации, включая статистические данные, графики, таблицы;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оценивать достоверность, легитимность информации различных видов и форм представления, в том числе полученной из </w:t>
      </w: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интернет-источников</w:t>
      </w:r>
      <w:proofErr w:type="gramEnd"/>
      <w:r w:rsidRPr="00B207BB">
        <w:rPr>
          <w:rFonts w:ascii="Times New Roman" w:hAnsi="Times New Roman"/>
          <w:color w:val="000000"/>
          <w:sz w:val="24"/>
          <w:szCs w:val="24"/>
        </w:rPr>
        <w:t>, её со</w:t>
      </w:r>
      <w:r w:rsidRPr="00B207BB">
        <w:rPr>
          <w:rFonts w:ascii="Times New Roman" w:hAnsi="Times New Roman"/>
          <w:color w:val="000000"/>
          <w:sz w:val="24"/>
          <w:szCs w:val="24"/>
        </w:rPr>
        <w:t>ответствие правовым и морально­этическим нормам;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</w:t>
      </w:r>
      <w:r w:rsidRPr="00B207BB">
        <w:rPr>
          <w:rFonts w:ascii="Times New Roman" w:hAnsi="Times New Roman"/>
          <w:color w:val="000000"/>
          <w:sz w:val="24"/>
          <w:szCs w:val="24"/>
        </w:rPr>
        <w:t>ережения, правовых и этических норм, норм информационной безопасности;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владеть навыками распознавания и защиты информации, информационной безопасности личности.</w:t>
      </w:r>
    </w:p>
    <w:p w:rsidR="00792ED9" w:rsidRPr="00B207BB" w:rsidRDefault="00792ED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792ED9" w:rsidRPr="00B207BB" w:rsidRDefault="00507DB2">
      <w:pPr>
        <w:spacing w:after="0" w:line="264" w:lineRule="auto"/>
        <w:ind w:left="12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792ED9" w:rsidRPr="00B207BB" w:rsidRDefault="00792ED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Общение: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осуществлять коммуникации во всех сферах жизни; 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lastRenderedPageBreak/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владеть различными способами общения и взаимодействия; арг</w:t>
      </w:r>
      <w:r w:rsidRPr="00B207BB">
        <w:rPr>
          <w:rFonts w:ascii="Times New Roman" w:hAnsi="Times New Roman"/>
          <w:color w:val="000000"/>
          <w:sz w:val="24"/>
          <w:szCs w:val="24"/>
        </w:rPr>
        <w:t>ументированно вести диалог, учитывать разные точки зрения;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развёрнуто и логично излагать свою точку зрения с использованием языковых средств.</w:t>
      </w:r>
    </w:p>
    <w:p w:rsidR="00792ED9" w:rsidRPr="00B207BB" w:rsidRDefault="00792ED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792ED9" w:rsidRPr="00B207BB" w:rsidRDefault="00507DB2">
      <w:pPr>
        <w:spacing w:after="0" w:line="264" w:lineRule="auto"/>
        <w:ind w:left="12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792ED9" w:rsidRPr="00B207BB" w:rsidRDefault="00792ED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Самоорганизация: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самостоятельно осуществлять познавательную деятельн</w:t>
      </w:r>
      <w:r w:rsidRPr="00B207BB">
        <w:rPr>
          <w:rFonts w:ascii="Times New Roman" w:hAnsi="Times New Roman"/>
          <w:color w:val="000000"/>
          <w:sz w:val="24"/>
          <w:szCs w:val="24"/>
        </w:rPr>
        <w:t>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самостоятельно составлять план решения проблемы с учётом имеющихся ресурсов, собс</w:t>
      </w:r>
      <w:r w:rsidRPr="00B207BB">
        <w:rPr>
          <w:rFonts w:ascii="Times New Roman" w:hAnsi="Times New Roman"/>
          <w:color w:val="000000"/>
          <w:sz w:val="24"/>
          <w:szCs w:val="24"/>
        </w:rPr>
        <w:t>твенных возможностей и предпочтений;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расширять рамки учебного предмета на основе личных предпочтений, проявлять интерес к социальной пробле</w:t>
      </w:r>
      <w:r w:rsidRPr="00B207BB">
        <w:rPr>
          <w:rFonts w:ascii="Times New Roman" w:hAnsi="Times New Roman"/>
          <w:color w:val="000000"/>
          <w:sz w:val="24"/>
          <w:szCs w:val="24"/>
        </w:rPr>
        <w:t>матике;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оценивать приобретённый опыт;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способствовать формированию и проявлению широкой эрудиции в разн</w:t>
      </w:r>
      <w:r w:rsidRPr="00B207BB">
        <w:rPr>
          <w:rFonts w:ascii="Times New Roman" w:hAnsi="Times New Roman"/>
          <w:color w:val="000000"/>
          <w:sz w:val="24"/>
          <w:szCs w:val="24"/>
        </w:rPr>
        <w:t>ых областях знаний, постоянно повышать свой образовательный и культурный уровень.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деятельность: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выбирать тематику и методы совместных действий с учётом общих интересов, и </w:t>
      </w:r>
      <w:r w:rsidRPr="00B207BB">
        <w:rPr>
          <w:rFonts w:ascii="Times New Roman" w:hAnsi="Times New Roman"/>
          <w:color w:val="000000"/>
          <w:sz w:val="24"/>
          <w:szCs w:val="24"/>
        </w:rPr>
        <w:t>возможностей каждого члена коллектива;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оценив</w:t>
      </w:r>
      <w:r w:rsidRPr="00B207BB">
        <w:rPr>
          <w:rFonts w:ascii="Times New Roman" w:hAnsi="Times New Roman"/>
          <w:color w:val="000000"/>
          <w:sz w:val="24"/>
          <w:szCs w:val="24"/>
        </w:rPr>
        <w:t>ать качество своего вклада и каждого участника команды в общий результат по разработанным критериям;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предлагать новые учебно­исследовательские и социальные проекты, оценивать идеи с позиции новизны, оригинальности, практической значимости;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осуществлять поз</w:t>
      </w:r>
      <w:r w:rsidRPr="00B207BB">
        <w:rPr>
          <w:rFonts w:ascii="Times New Roman" w:hAnsi="Times New Roman"/>
          <w:color w:val="000000"/>
          <w:sz w:val="24"/>
          <w:szCs w:val="24"/>
        </w:rPr>
        <w:t>итивное стратегическое поведение в различных ситуациях, проявлять творчество и воображение, быть инициативным.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</w:t>
      </w:r>
      <w:r w:rsidRPr="00B207BB">
        <w:rPr>
          <w:rFonts w:ascii="Times New Roman" w:hAnsi="Times New Roman"/>
          <w:color w:val="000000"/>
          <w:sz w:val="24"/>
          <w:szCs w:val="24"/>
        </w:rPr>
        <w:t>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уметь оценивать риски и своевременно принимать р</w:t>
      </w:r>
      <w:r w:rsidRPr="00B207BB">
        <w:rPr>
          <w:rFonts w:ascii="Times New Roman" w:hAnsi="Times New Roman"/>
          <w:color w:val="000000"/>
          <w:sz w:val="24"/>
          <w:szCs w:val="24"/>
        </w:rPr>
        <w:t>ешения по их снижению;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принимать себя, понимая свои недостатки и достоинства; 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учитывать мотивы и аргументы других при анализе результатов деятельности;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признавать своё право и право других на ошибки; 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развивать способность понимать мир с позиции другого ч</w:t>
      </w:r>
      <w:r w:rsidRPr="00B207BB">
        <w:rPr>
          <w:rFonts w:ascii="Times New Roman" w:hAnsi="Times New Roman"/>
          <w:color w:val="000000"/>
          <w:sz w:val="24"/>
          <w:szCs w:val="24"/>
        </w:rPr>
        <w:t>еловека.</w:t>
      </w:r>
    </w:p>
    <w:p w:rsidR="00792ED9" w:rsidRPr="00B207BB" w:rsidRDefault="00792ED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792ED9" w:rsidRPr="00B207BB" w:rsidRDefault="00507DB2">
      <w:pPr>
        <w:spacing w:after="0" w:line="264" w:lineRule="auto"/>
        <w:ind w:left="120"/>
        <w:jc w:val="both"/>
        <w:rPr>
          <w:sz w:val="24"/>
          <w:szCs w:val="24"/>
        </w:rPr>
      </w:pPr>
      <w:bookmarkStart w:id="9" w:name="_Toc135757235"/>
      <w:bookmarkEnd w:id="9"/>
      <w:r w:rsidRPr="00B207BB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792ED9" w:rsidRPr="00B207BB" w:rsidRDefault="00792ED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B207BB">
        <w:rPr>
          <w:rFonts w:ascii="Times New Roman" w:hAnsi="Times New Roman"/>
          <w:b/>
          <w:i/>
          <w:color w:val="000000"/>
          <w:sz w:val="24"/>
          <w:szCs w:val="24"/>
        </w:rPr>
        <w:t>10 класса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 обучающийся будет: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циальном познании, в постижении и преобразовании социальной действительности; </w:t>
      </w: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</w:t>
      </w:r>
      <w:r w:rsidRPr="00B207BB">
        <w:rPr>
          <w:rFonts w:ascii="Times New Roman" w:hAnsi="Times New Roman"/>
          <w:color w:val="000000"/>
          <w:sz w:val="24"/>
          <w:szCs w:val="24"/>
        </w:rPr>
        <w:t>ости;</w:t>
      </w:r>
      <w:proofErr w:type="gramEnd"/>
      <w:r w:rsidRPr="00B207B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</w:t>
      </w:r>
      <w:r w:rsidRPr="00B207BB">
        <w:rPr>
          <w:rFonts w:ascii="Times New Roman" w:hAnsi="Times New Roman"/>
          <w:color w:val="000000"/>
          <w:sz w:val="24"/>
          <w:szCs w:val="24"/>
        </w:rPr>
        <w:t>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 система и финансовая политика государства;</w:t>
      </w:r>
      <w:proofErr w:type="gramEnd"/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 xml:space="preserve"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</w:t>
      </w:r>
      <w:r w:rsidRPr="00B207BB">
        <w:rPr>
          <w:rFonts w:ascii="Times New Roman" w:hAnsi="Times New Roman"/>
          <w:color w:val="000000"/>
          <w:sz w:val="24"/>
          <w:szCs w:val="24"/>
        </w:rPr>
        <w:t>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 торговли, налоговой системы, финансовых рынков;</w:t>
      </w:r>
      <w:proofErr w:type="gramEnd"/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альное прогнозирование, доказательство, наблюдение, эксперимент, практику как методы обоснования истины; </w:t>
      </w: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</w:t>
      </w:r>
      <w:r w:rsidRPr="00B207BB">
        <w:rPr>
          <w:rFonts w:ascii="Times New Roman" w:hAnsi="Times New Roman"/>
          <w:color w:val="000000"/>
          <w:sz w:val="24"/>
          <w:szCs w:val="24"/>
        </w:rPr>
        <w:t>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профессионально­трудовой сферы, о возможностях применения знаний осн</w:t>
      </w:r>
      <w:r w:rsidRPr="00B207BB">
        <w:rPr>
          <w:rFonts w:ascii="Times New Roman" w:hAnsi="Times New Roman"/>
          <w:color w:val="000000"/>
          <w:sz w:val="24"/>
          <w:szCs w:val="24"/>
        </w:rPr>
        <w:t>ов социальных наук в различных областях жизнедеятельности;</w:t>
      </w:r>
      <w:proofErr w:type="gramEnd"/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</w:t>
      </w:r>
      <w:r w:rsidRPr="00B207BB">
        <w:rPr>
          <w:rFonts w:ascii="Times New Roman" w:hAnsi="Times New Roman"/>
          <w:color w:val="000000"/>
          <w:sz w:val="24"/>
          <w:szCs w:val="24"/>
        </w:rPr>
        <w:t>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ды </w:t>
      </w:r>
      <w:r w:rsidRPr="00B207BB">
        <w:rPr>
          <w:rFonts w:ascii="Times New Roman" w:hAnsi="Times New Roman"/>
          <w:color w:val="000000"/>
          <w:sz w:val="24"/>
          <w:szCs w:val="24"/>
        </w:rPr>
        <w:lastRenderedPageBreak/>
        <w:t>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 xml:space="preserve">уметь соотносить различные теоретические подходы, делать выводы и обосновывать их на теоретическом и фактическо­эмпирическом 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</w:t>
      </w:r>
      <w:r w:rsidRPr="00B207BB">
        <w:rPr>
          <w:rFonts w:ascii="Times New Roman" w:hAnsi="Times New Roman"/>
          <w:color w:val="000000"/>
          <w:sz w:val="24"/>
          <w:szCs w:val="24"/>
        </w:rPr>
        <w:t>массовой информации на сознание в условиях цифровизации, формирования установок и стереотипов массового сознания, распределения ролей в малых группах</w:t>
      </w:r>
      <w:proofErr w:type="gramEnd"/>
      <w:r w:rsidRPr="00B207BB">
        <w:rPr>
          <w:rFonts w:ascii="Times New Roman" w:hAnsi="Times New Roman"/>
          <w:color w:val="000000"/>
          <w:sz w:val="24"/>
          <w:szCs w:val="24"/>
        </w:rPr>
        <w:t>, влияния групп на поведение людей, особенностей общения в информационном обществе, причин возникновения ме</w:t>
      </w:r>
      <w:r w:rsidRPr="00B207BB">
        <w:rPr>
          <w:rFonts w:ascii="Times New Roman" w:hAnsi="Times New Roman"/>
          <w:color w:val="000000"/>
          <w:sz w:val="24"/>
          <w:szCs w:val="24"/>
        </w:rPr>
        <w:t>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</w:t>
      </w:r>
      <w:r w:rsidRPr="00B207BB">
        <w:rPr>
          <w:rFonts w:ascii="Times New Roman" w:hAnsi="Times New Roman"/>
          <w:color w:val="000000"/>
          <w:sz w:val="24"/>
          <w:szCs w:val="24"/>
        </w:rPr>
        <w:t>й экономики;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уметь проводить целенаправленный поиск социальной информации, используя источники научного и научно­публицистического характера, ранжировать источники социальной информации по целям распространения, жанрам с позиций достоверности сведений, про</w:t>
      </w:r>
      <w:r w:rsidRPr="00B207BB">
        <w:rPr>
          <w:rFonts w:ascii="Times New Roman" w:hAnsi="Times New Roman"/>
          <w:color w:val="000000"/>
          <w:sz w:val="24"/>
          <w:szCs w:val="24"/>
        </w:rPr>
        <w:t>водить с опорой на полученные из различных источников знания учебно­исследовательскую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</w:t>
      </w:r>
      <w:r w:rsidRPr="00B207BB">
        <w:rPr>
          <w:rFonts w:ascii="Times New Roman" w:hAnsi="Times New Roman"/>
          <w:color w:val="000000"/>
          <w:sz w:val="24"/>
          <w:szCs w:val="24"/>
        </w:rPr>
        <w:t>ьных путей их реализации, обеспечивать теоретическую и</w:t>
      </w:r>
      <w:proofErr w:type="gramEnd"/>
      <w:r w:rsidRPr="00B207B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прикладную</w:t>
      </w:r>
      <w:proofErr w:type="gramEnd"/>
      <w:r w:rsidRPr="00B207BB">
        <w:rPr>
          <w:rFonts w:ascii="Times New Roman" w:hAnsi="Times New Roman"/>
          <w:color w:val="000000"/>
          <w:sz w:val="24"/>
          <w:szCs w:val="24"/>
        </w:rPr>
        <w:t xml:space="preserve"> составляющие работ; владеть навыками презентации результатов учебно-исследовательской и проектной деятельности на публичных мероприятиях; </w:t>
      </w: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уметь анализировать и оценивать собственный социальн</w:t>
      </w:r>
      <w:r w:rsidRPr="00B207BB">
        <w:rPr>
          <w:rFonts w:ascii="Times New Roman" w:hAnsi="Times New Roman"/>
          <w:color w:val="000000"/>
          <w:sz w:val="24"/>
          <w:szCs w:val="24"/>
        </w:rPr>
        <w:t>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</w:t>
      </w:r>
      <w:r w:rsidRPr="00B207BB">
        <w:rPr>
          <w:rFonts w:ascii="Times New Roman" w:hAnsi="Times New Roman"/>
          <w:color w:val="000000"/>
          <w:sz w:val="24"/>
          <w:szCs w:val="24"/>
        </w:rPr>
        <w:t>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манипуляци</w:t>
      </w:r>
      <w:r w:rsidRPr="00B207BB">
        <w:rPr>
          <w:rFonts w:ascii="Times New Roman" w:hAnsi="Times New Roman"/>
          <w:color w:val="000000"/>
          <w:sz w:val="24"/>
          <w:szCs w:val="24"/>
        </w:rPr>
        <w:t>и общественным</w:t>
      </w:r>
      <w:proofErr w:type="gramEnd"/>
      <w:r w:rsidRPr="00B207B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</w:t>
      </w:r>
      <w:r w:rsidRPr="00B207BB">
        <w:rPr>
          <w:rFonts w:ascii="Times New Roman" w:hAnsi="Times New Roman"/>
          <w:color w:val="000000"/>
          <w:sz w:val="24"/>
          <w:szCs w:val="24"/>
        </w:rPr>
        <w:t>соблюдении правил грамотного и</w:t>
      </w:r>
      <w:proofErr w:type="gramEnd"/>
      <w:r w:rsidRPr="00B207BB">
        <w:rPr>
          <w:rFonts w:ascii="Times New Roman" w:hAnsi="Times New Roman"/>
          <w:color w:val="000000"/>
          <w:sz w:val="24"/>
          <w:szCs w:val="24"/>
        </w:rPr>
        <w:t xml:space="preserve">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уметь проявлять готовность продуктивно взаимодействовать с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</w:t>
      </w:r>
      <w:r w:rsidRPr="00B207BB">
        <w:rPr>
          <w:rFonts w:ascii="Times New Roman" w:hAnsi="Times New Roman"/>
          <w:color w:val="000000"/>
          <w:sz w:val="24"/>
          <w:szCs w:val="24"/>
        </w:rPr>
        <w:t>ой на примерах материала разделов «Основы философии», «Основы социальной психологии», «Основы экономической науки»;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проявлять умения, необходимые для успешного продолжения образования по направлениям социально-гуманитарной подготовки, включая умение </w:t>
      </w:r>
      <w:r w:rsidRPr="00B207BB">
        <w:rPr>
          <w:rFonts w:ascii="Times New Roman" w:hAnsi="Times New Roman"/>
          <w:color w:val="000000"/>
          <w:sz w:val="24"/>
          <w:szCs w:val="24"/>
        </w:rPr>
        <w:t>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</w:t>
      </w:r>
      <w:r w:rsidRPr="00B207BB">
        <w:rPr>
          <w:rFonts w:ascii="Times New Roman" w:hAnsi="Times New Roman"/>
          <w:color w:val="000000"/>
          <w:sz w:val="24"/>
          <w:szCs w:val="24"/>
        </w:rPr>
        <w:t>иональной деятельности, связанных с философией, социальной психологией и экономической наукой.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К концу </w:t>
      </w:r>
      <w:r w:rsidRPr="00B207BB">
        <w:rPr>
          <w:rFonts w:ascii="Times New Roman" w:hAnsi="Times New Roman"/>
          <w:b/>
          <w:i/>
          <w:color w:val="000000"/>
          <w:sz w:val="24"/>
          <w:szCs w:val="24"/>
        </w:rPr>
        <w:t>11 класса</w:t>
      </w:r>
      <w:r w:rsidRPr="00B207B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B207BB">
        <w:rPr>
          <w:rFonts w:ascii="Times New Roman" w:hAnsi="Times New Roman"/>
          <w:color w:val="000000"/>
          <w:sz w:val="24"/>
          <w:szCs w:val="24"/>
        </w:rPr>
        <w:t>обучающийся будет: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 xml:space="preserve">владеть знаниями основ социологии, политологии, правоведения, включая знания о предмете и методах исследования, этапах и 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основных направлениях развития, месте и роли в социальном познании, в постижении и преобразовании социальной действительности; </w:t>
      </w: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объяснять взаимосвязь социальных наук, необходимости комплексного подхода к изучению социальных явлений и процессов, знания ключе</w:t>
      </w:r>
      <w:r w:rsidRPr="00B207BB">
        <w:rPr>
          <w:rFonts w:ascii="Times New Roman" w:hAnsi="Times New Roman"/>
          <w:color w:val="000000"/>
          <w:sz w:val="24"/>
          <w:szCs w:val="24"/>
        </w:rPr>
        <w:t>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статусно­ролевая теория личности, семья и её социальная поддержка, нация как этническая и гра</w:t>
      </w:r>
      <w:r w:rsidRPr="00B207BB">
        <w:rPr>
          <w:rFonts w:ascii="Times New Roman" w:hAnsi="Times New Roman"/>
          <w:color w:val="000000"/>
          <w:sz w:val="24"/>
          <w:szCs w:val="24"/>
        </w:rPr>
        <w:t>жданская общность, девиантное поведение и социальный контроль, динамика и особенности политического процесса</w:t>
      </w:r>
      <w:proofErr w:type="gramEnd"/>
      <w:r w:rsidRPr="00B207BB">
        <w:rPr>
          <w:rFonts w:ascii="Times New Roman" w:hAnsi="Times New Roman"/>
          <w:color w:val="000000"/>
          <w:sz w:val="24"/>
          <w:szCs w:val="24"/>
        </w:rPr>
        <w:t>, субъекты политики, государство в политической системе общества, факторы политической социализации, функции государственного управления, взаимосвяз</w:t>
      </w:r>
      <w:r w:rsidRPr="00B207BB">
        <w:rPr>
          <w:rFonts w:ascii="Times New Roman" w:hAnsi="Times New Roman"/>
          <w:color w:val="000000"/>
          <w:sz w:val="24"/>
          <w:szCs w:val="24"/>
        </w:rPr>
        <w:t>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</w:t>
      </w:r>
      <w:r w:rsidRPr="00B207BB">
        <w:rPr>
          <w:rFonts w:ascii="Times New Roman" w:hAnsi="Times New Roman"/>
          <w:color w:val="000000"/>
          <w:sz w:val="24"/>
          <w:szCs w:val="24"/>
        </w:rPr>
        <w:t>о самоуправления, пути преодоления правового нигилизма;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</w:t>
      </w:r>
      <w:r w:rsidRPr="00B207BB">
        <w:rPr>
          <w:rFonts w:ascii="Times New Roman" w:hAnsi="Times New Roman"/>
          <w:color w:val="000000"/>
          <w:sz w:val="24"/>
          <w:szCs w:val="24"/>
        </w:rPr>
        <w:t>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 исполнительной власти, судопроизводства и охраны правопорядка, государственного управления, институты всеобщего</w:t>
      </w:r>
      <w:proofErr w:type="gramEnd"/>
      <w:r w:rsidRPr="00B207BB">
        <w:rPr>
          <w:rFonts w:ascii="Times New Roman" w:hAnsi="Times New Roman"/>
          <w:color w:val="000000"/>
          <w:sz w:val="24"/>
          <w:szCs w:val="24"/>
        </w:rPr>
        <w:t xml:space="preserve"> избирательного права, политических партий и общественных организаций, представительства социальных интересов, в том числе об институте Уполномо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</w:t>
      </w: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о взаимосвязи и взаимовлиянии различных социальных инст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</w:t>
      </w:r>
      <w:r w:rsidRPr="00B207BB">
        <w:rPr>
          <w:rFonts w:ascii="Times New Roman" w:hAnsi="Times New Roman"/>
          <w:color w:val="000000"/>
          <w:sz w:val="24"/>
          <w:szCs w:val="24"/>
        </w:rPr>
        <w:t>разрешения социальных конфликтов, о конституционных принципах национальной политики в Российской Федерации;</w:t>
      </w:r>
      <w:proofErr w:type="gramEnd"/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структурно­функциональный анализ, системный, </w:t>
      </w:r>
      <w:r w:rsidRPr="00B207BB">
        <w:rPr>
          <w:rFonts w:ascii="Times New Roman" w:hAnsi="Times New Roman"/>
          <w:color w:val="000000"/>
          <w:sz w:val="24"/>
          <w:szCs w:val="24"/>
        </w:rPr>
        <w:lastRenderedPageBreak/>
        <w:t>институциона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льный, социально­психологический подход; </w:t>
      </w: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правоведения, такие как формально-юридический, сравнительно­правовой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</w:t>
      </w:r>
      <w:r w:rsidRPr="00B207BB">
        <w:rPr>
          <w:rFonts w:ascii="Times New Roman" w:hAnsi="Times New Roman"/>
          <w:color w:val="000000"/>
          <w:sz w:val="24"/>
          <w:szCs w:val="24"/>
        </w:rPr>
        <w:t>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</w:t>
      </w:r>
      <w:r w:rsidRPr="00B207BB">
        <w:rPr>
          <w:rFonts w:ascii="Times New Roman" w:hAnsi="Times New Roman"/>
          <w:color w:val="000000"/>
          <w:sz w:val="24"/>
          <w:szCs w:val="24"/>
        </w:rPr>
        <w:t>существлении профессионального выбора;</w:t>
      </w:r>
      <w:proofErr w:type="gramEnd"/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 xml:space="preserve"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</w:t>
      </w:r>
      <w:r w:rsidRPr="00B207BB">
        <w:rPr>
          <w:rFonts w:ascii="Times New Roman" w:hAnsi="Times New Roman"/>
          <w:color w:val="000000"/>
          <w:sz w:val="24"/>
          <w:szCs w:val="24"/>
        </w:rPr>
        <w:t>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</w:t>
      </w:r>
      <w:r w:rsidRPr="00B207BB">
        <w:rPr>
          <w:rFonts w:ascii="Times New Roman" w:hAnsi="Times New Roman"/>
          <w:color w:val="000000"/>
          <w:sz w:val="24"/>
          <w:szCs w:val="24"/>
        </w:rPr>
        <w:t>иды юридической ответственности;</w:t>
      </w:r>
      <w:proofErr w:type="gramEnd"/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уметь соотносить различные теоретические подходы, делать выводы и обосновывать их на теоретическом и фактическо­эмпирическом уровнях при анализе социальных явлений, вести дискуссию, в том числе при рассмотрении миграционных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</w:t>
      </w:r>
      <w:r w:rsidRPr="00B207BB">
        <w:rPr>
          <w:rFonts w:ascii="Times New Roman" w:hAnsi="Times New Roman"/>
          <w:color w:val="000000"/>
          <w:sz w:val="24"/>
          <w:szCs w:val="24"/>
        </w:rPr>
        <w:t>бщественных организаций в современном обществе, роль</w:t>
      </w:r>
      <w:proofErr w:type="gramEnd"/>
      <w:r w:rsidRPr="00B207BB">
        <w:rPr>
          <w:rFonts w:ascii="Times New Roman" w:hAnsi="Times New Roman"/>
          <w:color w:val="000000"/>
          <w:sz w:val="24"/>
          <w:szCs w:val="24"/>
        </w:rPr>
        <w:t xml:space="preserve">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уметь проводить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</w:t>
      </w:r>
      <w:r w:rsidRPr="00B207BB">
        <w:rPr>
          <w:rFonts w:ascii="Times New Roman" w:hAnsi="Times New Roman"/>
          <w:color w:val="000000"/>
          <w:sz w:val="24"/>
          <w:szCs w:val="24"/>
        </w:rPr>
        <w:t>иций достоверности сведений, проводить с опорой на полученные из различных источников знания учебно­исследовательскую, проектно­исследовательскую и другую творческую работу по социальной, политической, правовой проблематике: определять тематику учебных исс</w:t>
      </w:r>
      <w:r w:rsidRPr="00B207BB">
        <w:rPr>
          <w:rFonts w:ascii="Times New Roman" w:hAnsi="Times New Roman"/>
          <w:color w:val="000000"/>
          <w:sz w:val="24"/>
          <w:szCs w:val="24"/>
        </w:rPr>
        <w:t>ледований и проектов</w:t>
      </w:r>
      <w:proofErr w:type="gramEnd"/>
      <w:r w:rsidRPr="00B207BB">
        <w:rPr>
          <w:rFonts w:ascii="Times New Roman" w:hAnsi="Times New Roman"/>
          <w:color w:val="000000"/>
          <w:sz w:val="24"/>
          <w:szCs w:val="24"/>
        </w:rPr>
        <w:t>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учебно­исследовательской и проектной деятельности на публичных мероприятиях;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умет</w:t>
      </w:r>
      <w:r w:rsidRPr="00B207BB">
        <w:rPr>
          <w:rFonts w:ascii="Times New Roman" w:hAnsi="Times New Roman"/>
          <w:color w:val="000000"/>
          <w:sz w:val="24"/>
          <w:szCs w:val="24"/>
        </w:rPr>
        <w:t>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</w:t>
      </w:r>
      <w:r w:rsidRPr="00B207BB">
        <w:rPr>
          <w:rFonts w:ascii="Times New Roman" w:hAnsi="Times New Roman"/>
          <w:color w:val="000000"/>
          <w:sz w:val="24"/>
          <w:szCs w:val="24"/>
        </w:rPr>
        <w:t>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</w:t>
      </w:r>
      <w:r w:rsidRPr="00B207BB">
        <w:rPr>
          <w:rFonts w:ascii="Times New Roman" w:hAnsi="Times New Roman"/>
          <w:color w:val="000000"/>
          <w:sz w:val="24"/>
          <w:szCs w:val="24"/>
        </w:rPr>
        <w:t>ой социализацией и политическим поведением личности</w:t>
      </w:r>
      <w:proofErr w:type="gramEnd"/>
      <w:r w:rsidRPr="00B207BB">
        <w:rPr>
          <w:rFonts w:ascii="Times New Roman" w:hAnsi="Times New Roman"/>
          <w:color w:val="000000"/>
          <w:sz w:val="24"/>
          <w:szCs w:val="24"/>
        </w:rPr>
        <w:t>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</w:t>
      </w:r>
      <w:r w:rsidRPr="00B207BB">
        <w:rPr>
          <w:rFonts w:ascii="Times New Roman" w:hAnsi="Times New Roman"/>
          <w:color w:val="000000"/>
          <w:sz w:val="24"/>
          <w:szCs w:val="24"/>
        </w:rPr>
        <w:t>оделей поведения;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lastRenderedPageBreak/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</w:t>
      </w:r>
      <w:r w:rsidRPr="00B207BB">
        <w:rPr>
          <w:rFonts w:ascii="Times New Roman" w:hAnsi="Times New Roman"/>
          <w:color w:val="000000"/>
          <w:sz w:val="24"/>
          <w:szCs w:val="24"/>
        </w:rPr>
        <w:t>ьных религиях, политике как общественном явлении, структуре</w:t>
      </w:r>
      <w:proofErr w:type="gramEnd"/>
      <w:r w:rsidRPr="00B207B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</w:t>
      </w:r>
      <w:r w:rsidRPr="00B207BB">
        <w:rPr>
          <w:rFonts w:ascii="Times New Roman" w:hAnsi="Times New Roman"/>
          <w:color w:val="000000"/>
          <w:sz w:val="24"/>
          <w:szCs w:val="24"/>
        </w:rPr>
        <w:t>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</w:t>
      </w:r>
      <w:r w:rsidRPr="00B207BB">
        <w:rPr>
          <w:rFonts w:ascii="Times New Roman" w:hAnsi="Times New Roman"/>
          <w:color w:val="000000"/>
          <w:sz w:val="24"/>
          <w:szCs w:val="24"/>
        </w:rPr>
        <w:t>я труда несовершеннолетних в Российской Федерации, о причинах преступности, необходимой обороне и</w:t>
      </w:r>
      <w:proofErr w:type="gramEnd"/>
      <w:r w:rsidRPr="00B207BB">
        <w:rPr>
          <w:rFonts w:ascii="Times New Roman" w:hAnsi="Times New Roman"/>
          <w:color w:val="000000"/>
          <w:sz w:val="24"/>
          <w:szCs w:val="24"/>
        </w:rPr>
        <w:t xml:space="preserve"> крайней необходимости, стадиях гражданского и уголовного процесса, развитии правовой культуры;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проявлять готовность продуктивно взаимодействовать с социальным</w:t>
      </w:r>
      <w:r w:rsidRPr="00B207BB">
        <w:rPr>
          <w:rFonts w:ascii="Times New Roman" w:hAnsi="Times New Roman"/>
          <w:color w:val="000000"/>
          <w:sz w:val="24"/>
          <w:szCs w:val="24"/>
        </w:rPr>
        <w:t>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</w:t>
      </w:r>
      <w:r w:rsidRPr="00B207BB">
        <w:rPr>
          <w:rFonts w:ascii="Times New Roman" w:hAnsi="Times New Roman"/>
          <w:color w:val="000000"/>
          <w:sz w:val="24"/>
          <w:szCs w:val="24"/>
        </w:rPr>
        <w:t>х материала разделов «Основы социологии», «Основы политологии», «Основы правоведения»;</w:t>
      </w:r>
    </w:p>
    <w:p w:rsidR="00792ED9" w:rsidRPr="00B207BB" w:rsidRDefault="00507DB2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B207BB">
        <w:rPr>
          <w:rFonts w:ascii="Times New Roman" w:hAnsi="Times New Roman"/>
          <w:color w:val="000000"/>
          <w:sz w:val="24"/>
          <w:szCs w:val="24"/>
        </w:rPr>
        <w:t>проявлять умения, необходимые для успешного продолжения образования по направлениям социально­гуманитарной подготовки, включая умение самостоятельно овладевать новыми сп</w:t>
      </w:r>
      <w:r w:rsidRPr="00B207BB">
        <w:rPr>
          <w:rFonts w:ascii="Times New Roman" w:hAnsi="Times New Roman"/>
          <w:color w:val="000000"/>
          <w:sz w:val="24"/>
          <w:szCs w:val="24"/>
        </w:rPr>
        <w:t>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</w:t>
      </w:r>
      <w:r w:rsidRPr="00B207BB">
        <w:rPr>
          <w:rFonts w:ascii="Times New Roman" w:hAnsi="Times New Roman"/>
          <w:color w:val="000000"/>
          <w:sz w:val="24"/>
          <w:szCs w:val="24"/>
        </w:rPr>
        <w:t xml:space="preserve"> социально­гуманитарной подготовкой и особенностями профессиональной деятельности социолога, политолога, юриста.</w:t>
      </w:r>
      <w:proofErr w:type="gramEnd"/>
    </w:p>
    <w:p w:rsidR="00792ED9" w:rsidRPr="00B207BB" w:rsidRDefault="00792ED9">
      <w:pPr>
        <w:rPr>
          <w:sz w:val="24"/>
          <w:szCs w:val="24"/>
        </w:rPr>
        <w:sectPr w:rsidR="00792ED9" w:rsidRPr="00B207BB">
          <w:pgSz w:w="11906" w:h="16383"/>
          <w:pgMar w:top="1134" w:right="850" w:bottom="1134" w:left="1701" w:header="720" w:footer="720" w:gutter="0"/>
          <w:cols w:space="720"/>
        </w:sectPr>
      </w:pPr>
    </w:p>
    <w:p w:rsidR="00792ED9" w:rsidRPr="00B207BB" w:rsidRDefault="00507DB2">
      <w:pPr>
        <w:spacing w:after="0"/>
        <w:ind w:left="120"/>
        <w:rPr>
          <w:sz w:val="24"/>
          <w:szCs w:val="24"/>
        </w:rPr>
      </w:pPr>
      <w:bookmarkStart w:id="10" w:name="block-17623168"/>
      <w:bookmarkEnd w:id="8"/>
      <w:r w:rsidRPr="00B207BB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r w:rsidRPr="00B207BB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792ED9" w:rsidRPr="00B207BB" w:rsidRDefault="00507DB2">
      <w:pPr>
        <w:spacing w:after="0"/>
        <w:ind w:left="120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78"/>
        <w:gridCol w:w="4733"/>
        <w:gridCol w:w="1948"/>
        <w:gridCol w:w="2004"/>
        <w:gridCol w:w="3378"/>
      </w:tblGrid>
      <w:tr w:rsidR="00B207BB" w:rsidRPr="00B207BB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</w:t>
            </w: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льные ресурсы </w:t>
            </w:r>
          </w:p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ED9" w:rsidRPr="00B207BB" w:rsidRDefault="00792ED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ED9" w:rsidRPr="00B207BB" w:rsidRDefault="00792ED9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ED9" w:rsidRPr="00B207BB" w:rsidRDefault="00792ED9">
            <w:pPr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Социальные науки и их особенности</w:t>
            </w: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Социальные науки в системе научного знания.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социального познания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 в философию</w:t>
            </w: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как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система. Динамика и многообразие процессов развития общества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Общественный прогресс. Процессы глобализации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Сущность человека. </w:t>
            </w:r>
            <w:proofErr w:type="gramStart"/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Духовное</w:t>
            </w:r>
            <w:proofErr w:type="gramEnd"/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материальное в человеке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Сознание. Массовое сознание и его особенности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 как способ существования людей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Теория познания. Истина и её критерии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Научное знание и его характерные черты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Духовная жизнь человека и общества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Направления духовной деятельности.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Формы духовной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культуры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Этика и этические нормы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 в</w:t>
            </w: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социальную психологию</w:t>
            </w: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психология как наука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Общество и личность в социальной психологии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психология групп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Общение и социальное взаимодействие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Психологическое образование и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профессиональная деятельность социального психолога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 в экономическую науку</w:t>
            </w: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Экономика как наука и сфера деятельности человека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Экономическая деятельность и её субъекты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Институт рынка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Рынки и ресурсы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Институт предпринимательства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Фирмы в экономике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Финансовые институты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Государство в экономике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Основные макроэкономические показатели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Международная экономика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3.5 </w:t>
            </w:r>
          </w:p>
        </w:tc>
        <w:tc>
          <w:tcPr>
            <w:tcW w:w="337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rPr>
                <w:sz w:val="24"/>
                <w:szCs w:val="24"/>
              </w:rPr>
            </w:pPr>
          </w:p>
        </w:tc>
      </w:tr>
    </w:tbl>
    <w:p w:rsidR="00792ED9" w:rsidRPr="00B207BB" w:rsidRDefault="00792ED9">
      <w:pPr>
        <w:rPr>
          <w:sz w:val="24"/>
          <w:szCs w:val="24"/>
        </w:rPr>
        <w:sectPr w:rsidR="00792ED9" w:rsidRPr="00B20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2ED9" w:rsidRPr="00B207BB" w:rsidRDefault="00507DB2">
      <w:pPr>
        <w:spacing w:after="0"/>
        <w:ind w:left="120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61"/>
        <w:gridCol w:w="4650"/>
        <w:gridCol w:w="1996"/>
        <w:gridCol w:w="2040"/>
        <w:gridCol w:w="3465"/>
      </w:tblGrid>
      <w:tr w:rsidR="00B207BB" w:rsidRPr="00B207BB">
        <w:trPr>
          <w:trHeight w:val="144"/>
          <w:tblCellSpacing w:w="20" w:type="nil"/>
        </w:trPr>
        <w:tc>
          <w:tcPr>
            <w:tcW w:w="7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ED9" w:rsidRPr="00B207BB" w:rsidRDefault="00792ED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ED9" w:rsidRPr="00B207BB" w:rsidRDefault="00792ED9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ED9" w:rsidRPr="00B207BB" w:rsidRDefault="00792ED9">
            <w:pPr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 в социологию</w:t>
            </w: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Социология как наука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структура и социальная стратификация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Субъекты общественных отношений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институты семьи, образования, религии, СМИ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Положение личности в обществе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Представление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результатов проектн</w:t>
            </w:r>
            <w:proofErr w:type="gramStart"/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исследовательской деятельности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 в политологию</w:t>
            </w: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Политология как наука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Политика и общество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Политическая власть. Политическая система. Роль государства в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политической системе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Институты государственной власти в Российской Федерации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 культура и политическое сознание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Политический процесс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 в правоведение</w:t>
            </w: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Юридическая наука: этапы и основные направления развития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Право как социальный институт. Система права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Связь права и государства. Правотворчество и законотворчество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Правовая культура. Правоотношения и правонарушения.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Юридическая ответственность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Основы конституционного права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Права, свободы и обязанности человека и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гражданина в Российской Федерации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Конституционно-правовой статус России как федеративного государства.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Органы власти в Российской Федерации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Основные отрасли частного права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Основные отрасли публичного права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Основные отрасли процессуального права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Международное право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72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2.5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46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rPr>
                <w:sz w:val="24"/>
                <w:szCs w:val="24"/>
              </w:rPr>
            </w:pPr>
          </w:p>
        </w:tc>
      </w:tr>
    </w:tbl>
    <w:p w:rsidR="00792ED9" w:rsidRPr="00B207BB" w:rsidRDefault="00792ED9">
      <w:pPr>
        <w:rPr>
          <w:sz w:val="24"/>
          <w:szCs w:val="24"/>
        </w:rPr>
        <w:sectPr w:rsidR="00792ED9" w:rsidRPr="00B20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2ED9" w:rsidRPr="00B207BB" w:rsidRDefault="00507DB2">
      <w:pPr>
        <w:spacing w:after="0"/>
        <w:ind w:left="120"/>
        <w:rPr>
          <w:sz w:val="24"/>
          <w:szCs w:val="24"/>
        </w:rPr>
      </w:pPr>
      <w:bookmarkStart w:id="11" w:name="block-17623170"/>
      <w:bookmarkStart w:id="12" w:name="_GoBack"/>
      <w:bookmarkEnd w:id="10"/>
      <w:bookmarkEnd w:id="12"/>
      <w:r w:rsidRPr="00B207BB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792ED9" w:rsidRPr="00B207BB" w:rsidRDefault="00507DB2">
      <w:pPr>
        <w:spacing w:after="0"/>
        <w:ind w:left="120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96"/>
        <w:gridCol w:w="4515"/>
        <w:gridCol w:w="2747"/>
        <w:gridCol w:w="2597"/>
        <w:gridCol w:w="1997"/>
      </w:tblGrid>
      <w:tr w:rsidR="00B207BB" w:rsidRPr="00B207BB">
        <w:trPr>
          <w:trHeight w:val="144"/>
          <w:tblCellSpacing w:w="20" w:type="nil"/>
        </w:trPr>
        <w:tc>
          <w:tcPr>
            <w:tcW w:w="9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ED9" w:rsidRPr="00B207BB" w:rsidRDefault="00792ED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ED9" w:rsidRPr="00B207BB" w:rsidRDefault="00792ED9">
            <w:pPr>
              <w:rPr>
                <w:sz w:val="24"/>
                <w:szCs w:val="24"/>
              </w:rPr>
            </w:pP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ED9" w:rsidRPr="00B207BB" w:rsidRDefault="00792ED9">
            <w:pPr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Общество как предмет изучения. Подходы к изучению общества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науки в системе научного знания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Изучение социальных явлений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Социальные науки и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профессиональное самоопределение молодежи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философия в системе наук об обществе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Взаимосвязь природы и общества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Динамика и многообразие процессов развития общества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Типы социальной динамики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Общественный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прогресс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Критерии общественного прогресса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Процессы глобализации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Глобальные проблемы современности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Сущность человека как проблема философии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Становление человека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Сознание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Общественное и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индивидуальное сознание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Массовое сознание и его особенности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 как способ существования людей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Свобода и необходимость в деятельности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Теория познания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Истина и её критерии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Формы познания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Мышление и язык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Научное знание и его характерные черты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Способы и методы научного познания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Духовная жизнь человека и общества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Человек как творец культуры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Мировоззрение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Культура. Институты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культуры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Диалог культур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Вклад российской культуры в мировую культуру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Религия. Влияние религии на развитие культуры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Искусство, его виды и формы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Роль науки в современном обществе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Образование как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институт сохранения и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передачи культурного наследия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Этика, мораль, нравственность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Категории этики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Нравственность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Этические нормы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Обобщающее повторение по разделу "Введение в философию"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Социальная психология в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системе социально-гуманитарного знания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Этапы и основные направления развития социально психологии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Теории социальных отношений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Типы социальных отношений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Личность в социальной психологии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Личность в группе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идентичность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Межличностное взаимодействие как объект </w:t>
            </w:r>
            <w:proofErr w:type="gramStart"/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социальной</w:t>
            </w:r>
            <w:proofErr w:type="gramEnd"/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псхологии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Группа - объект исследования социальной психологии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Большие социальные группы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психология малых групп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Влияние группы на индивидуальное поведение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Межличностные отношения в группах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Антисоциальные, криминальные группы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Общение как объект социально-психологических исследований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Функции общения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Общение как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взаимодействие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общения в информационном обществе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Институты коммуникации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Конфликт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Психологическое образование и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профессиональная деятельность социального психолога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Обобщающее повторение по разделу "Введение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социальную психологию"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Экономика как наука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Предмет и методы экономической науки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институты. Собственность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Типы экономических систем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Экономическая деятельность и её субъекты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отношения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интересы субъектов экономической деятельности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Факторы производства и факторные доходы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Институт рынка. Рыночные механизмы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Рыночный спрос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Рыночное предложение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Рыночное равновесие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Конкуренция. Рыночные структуры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Рынок ресурсов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Рынок земли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Рынок капитала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Рынок труда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 как ресурс экономики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Роль предпринимательства в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экономике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Предпринимательская деятельность - виды и мотивы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Форганизационно-правовые формы предприятий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Малое и среднее предпринимательство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цели фирмы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Показатели деятельности фирмы. Выручка и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прибыль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деятельности фирмы. Издержки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принципы менеджмента. Маркетинг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Банки. Банковская система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Финансовые услуги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Денежная масса и денежная база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Финансовые рынки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финансовые технологии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Финансовая безопасность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Монетарная и денежно-кредитная политика Банка России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Инфляция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Роль государства в экономике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функции государства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Общественные блага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Несовершенства рыночной организации хозяйства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регулирование рынков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Государственный бюджет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Распределение доходов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Бюджетная политика государства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Налоговая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политика государства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Экономический рост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Основные макроэкономические показатели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ВВП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Факторы долгосрочного экономического роста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 циклы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Циклическое развитие экономики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Мировая экономика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Международное разделение труда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Международная торговля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регулирование внешней торговли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Международные расчеты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Профессиональная деятельность в экономической сфере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Обобщающее повторение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итоговое тестирование по разделу "Введение </w:t>
            </w:r>
            <w:proofErr w:type="gramStart"/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экономическую науку"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  <w:proofErr w:type="gramStart"/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тестирование по разделу "Социальные науки"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Итоговое повторение и итоговое тестирование по разделу "Введение в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экономическую науку"</w:t>
            </w:r>
          </w:p>
        </w:tc>
        <w:tc>
          <w:tcPr>
            <w:tcW w:w="174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74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25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3.5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rPr>
                <w:sz w:val="24"/>
                <w:szCs w:val="24"/>
              </w:rPr>
            </w:pPr>
          </w:p>
        </w:tc>
      </w:tr>
    </w:tbl>
    <w:p w:rsidR="00792ED9" w:rsidRPr="00B207BB" w:rsidRDefault="00792ED9">
      <w:pPr>
        <w:rPr>
          <w:sz w:val="24"/>
          <w:szCs w:val="24"/>
        </w:rPr>
        <w:sectPr w:rsidR="00792ED9" w:rsidRPr="00B20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2ED9" w:rsidRPr="00B207BB" w:rsidRDefault="00507DB2">
      <w:pPr>
        <w:spacing w:after="0"/>
        <w:ind w:left="120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331"/>
        <w:gridCol w:w="4380"/>
        <w:gridCol w:w="2846"/>
        <w:gridCol w:w="2669"/>
        <w:gridCol w:w="2055"/>
      </w:tblGrid>
      <w:tr w:rsidR="00B207BB" w:rsidRPr="00B207BB">
        <w:trPr>
          <w:trHeight w:val="144"/>
          <w:tblCellSpacing w:w="20" w:type="nil"/>
        </w:trPr>
        <w:tc>
          <w:tcPr>
            <w:tcW w:w="9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ED9" w:rsidRPr="00B207BB" w:rsidRDefault="00792ED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ED9" w:rsidRPr="00B207BB" w:rsidRDefault="00792ED9">
            <w:pPr>
              <w:rPr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2ED9" w:rsidRPr="00B207BB" w:rsidRDefault="00792ED9">
            <w:pPr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Социология как наука, структура и функции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Этапы и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основные направления развития социологии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Институты социальной стратификации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Критерии социальной стратификации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Стратификация в информационном обществе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Социальное взаимодействие и общественные отношения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общности и группы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Этнические общности. Этнические отношения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Этническое многообразие современного мира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Молодежь как социальная группа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Проблемы молодежи в современной России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Институт семьи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Демографическая и семейная политика государства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институт образования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Система образования в Российской Федерации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Религия как социальный институт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Конституционные основы принципа свободы совести в Российской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Федерации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Социализация личности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Социальное поведение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статус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роль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Статусно-ролевые отношения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мобильность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интересы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контроль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Отклоняющееся поведение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Социологическое образование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Профессиональная деятельность социолога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Представление результатов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проектно-исследовательской деятельности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Обобщающее повторение по разделу "Введение в социологию"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Обобщающее повторение, тестирование по разделу "Введение в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социологию"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Политология в системе общественных наук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Структура, методы и функции политологии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Политика как общественное явление. Функции политики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 деятельность и политические отношения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Политические институты современного общества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 система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Политические институты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 система общества. Политические ценности и нормы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Место государства в политической системе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Понятие формы государства. Формы правления</w:t>
            </w:r>
            <w:proofErr w:type="gramStart"/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олитический режим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Институты государственной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власти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Институт законодательной власти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Парламентаризм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Институт исполнительной власти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Институт судопроизводства и охраны правопорядка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Институт государственного управления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Институты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представительства социальных интересов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Гражданское общество. Выборы в демократическом обществе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Институт всобщего избирательного права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Институт политических партий и общественных организаций.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Партийные системы и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многопартийность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 элита. Политическое лидерство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 культура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Политические идеологии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 социализация . Типы политического поведения</w:t>
            </w:r>
            <w:proofErr w:type="gramStart"/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олитическое участие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Политический процесс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Политический конфликт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Место и роль СМИ в политическом процессе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Современнный этап политического развития России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Профессиональная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деятельность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политолога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Обобщающее повторение по разделу "Введение в политологию"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Понятие правоведения. Юридические науки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Этапы и основные направления развития юридической науки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Право как социальный институт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Роль права в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жизни общества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права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Система права. Отрасли права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Связь права и государства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Правовое государство и гражданское общество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Механизм современного государства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Правотворчество и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законотворчество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Правосознание, правовая культура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Понятие и признаки правоотношений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Субъекты правоотношений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и применение права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Правововое поведение и правонарушение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Понятие и виды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юридической ответственности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Конституционное право. Конституция Российской Федерации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Основы конституционного строя Российской Федерации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Права и свободы человека и гражданина в Российской Федерации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Гражданство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Российской Федерации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Гарантии и защита прав человека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Права ребенка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Конституционные обязанности гражданина Российской Федерации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Россия - федеративное государство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Президент Российской Федерации. Федеральное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Собрание-парламент Российской Федерации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Органы государственной власти субъектов Российской Федерации.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Самоуправление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Гражданское право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Правоспособность и дееспособность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Сделка. Гражданско-правовой договор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Наследование как социально-правовой институт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Защита гражданских прав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Семейное право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Правовое регулирование семейных отношений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Трудовое право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Трудовой договор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Образовательное право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Административное право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служба и государственный служащий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Экологическое законодательство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Финансовое право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Налоговое право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Уголовное право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Преступление. Уголовная ответственность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Гражданское процессуальное право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Гражданский процесс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Арбитражный процесс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Администтративный процесс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Уголовное процессуальное право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Стадии уголовного процесса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Суд присяжных заседателей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Международное право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Международная защита прав человека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Основные виды юридических профессий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Представление результатов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проектно-исследовательской деятельности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Обобщающее повторение по разделу "Введение в правоведение"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Итоговое повторение по разделу "Введение в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социологию"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Итоговое повторение по разделу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"Введение в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политологию"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 по разделу "Введение в политологию"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 по разделу "Введение в правоведение"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 по разделу "Введение в правоведение"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повторение, итоговое тестирование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207BB" w:rsidRPr="00B20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846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2669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507DB2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B207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92ED9" w:rsidRPr="00B207BB" w:rsidRDefault="00792ED9">
            <w:pPr>
              <w:rPr>
                <w:sz w:val="24"/>
                <w:szCs w:val="24"/>
              </w:rPr>
            </w:pPr>
          </w:p>
        </w:tc>
      </w:tr>
    </w:tbl>
    <w:p w:rsidR="00792ED9" w:rsidRPr="00B207BB" w:rsidRDefault="00792ED9">
      <w:pPr>
        <w:rPr>
          <w:sz w:val="24"/>
          <w:szCs w:val="24"/>
        </w:rPr>
        <w:sectPr w:rsidR="00792ED9" w:rsidRPr="00B20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2ED9" w:rsidRPr="00B207BB" w:rsidRDefault="00507DB2">
      <w:pPr>
        <w:spacing w:after="0"/>
        <w:ind w:left="120"/>
        <w:rPr>
          <w:sz w:val="24"/>
          <w:szCs w:val="24"/>
        </w:rPr>
      </w:pPr>
      <w:bookmarkStart w:id="13" w:name="block-17623169"/>
      <w:bookmarkEnd w:id="11"/>
      <w:r w:rsidRPr="00B207BB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792ED9" w:rsidRPr="00B207BB" w:rsidRDefault="00507DB2">
      <w:pPr>
        <w:spacing w:after="0" w:line="480" w:lineRule="auto"/>
        <w:ind w:left="120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792ED9" w:rsidRPr="00B207BB" w:rsidRDefault="00507DB2">
      <w:pPr>
        <w:spacing w:after="0" w:line="480" w:lineRule="auto"/>
        <w:ind w:left="120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​‌</w:t>
      </w:r>
      <w:bookmarkStart w:id="14" w:name="6cc9557d-ee06-493f-9715-824d4e0a1d9b"/>
      <w:r w:rsidRPr="00B207BB">
        <w:rPr>
          <w:rFonts w:ascii="Times New Roman" w:hAnsi="Times New Roman"/>
          <w:color w:val="000000"/>
          <w:sz w:val="24"/>
          <w:szCs w:val="24"/>
        </w:rPr>
        <w:t xml:space="preserve">• Право, 11 класс/ Боголюбов Л.Н., Абова Т.Е., Матвеев А.И. и другие; под редакцией Лазебниковой А.Ю., Абовой Т.Е., Матвеева </w:t>
      </w:r>
      <w:r w:rsidRPr="00B207BB">
        <w:rPr>
          <w:rFonts w:ascii="Times New Roman" w:hAnsi="Times New Roman"/>
          <w:color w:val="000000"/>
          <w:sz w:val="24"/>
          <w:szCs w:val="24"/>
        </w:rPr>
        <w:t>А.И., Акционерное общество «Издательство «Просвещение»</w:t>
      </w:r>
      <w:bookmarkEnd w:id="14"/>
      <w:r w:rsidRPr="00B207BB">
        <w:rPr>
          <w:rFonts w:ascii="Times New Roman" w:hAnsi="Times New Roman"/>
          <w:color w:val="000000"/>
          <w:sz w:val="24"/>
          <w:szCs w:val="24"/>
        </w:rPr>
        <w:t>‌​</w:t>
      </w:r>
    </w:p>
    <w:p w:rsidR="00792ED9" w:rsidRPr="00B207BB" w:rsidRDefault="00507DB2">
      <w:pPr>
        <w:spacing w:after="0" w:line="480" w:lineRule="auto"/>
        <w:ind w:left="120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​‌</w:t>
      </w:r>
      <w:r w:rsidRPr="00B207BB">
        <w:rPr>
          <w:rFonts w:ascii="Times New Roman" w:hAnsi="Times New Roman"/>
          <w:color w:val="000000"/>
          <w:sz w:val="24"/>
          <w:szCs w:val="24"/>
        </w:rPr>
        <w:t>Обществознание 10 класс профильный уровень/ Л.Н. Боголюбов и др. Акционерное общество "Просвещение"</w:t>
      </w:r>
      <w:r w:rsidRPr="00B207BB">
        <w:rPr>
          <w:sz w:val="24"/>
          <w:szCs w:val="24"/>
        </w:rPr>
        <w:br/>
      </w:r>
      <w:bookmarkStart w:id="15" w:name="bfb94fa5-ab46-4880-93e2-39b11b2b8c6a"/>
      <w:r w:rsidRPr="00B207BB">
        <w:rPr>
          <w:rFonts w:ascii="Times New Roman" w:hAnsi="Times New Roman"/>
          <w:color w:val="000000"/>
          <w:sz w:val="24"/>
          <w:szCs w:val="24"/>
        </w:rPr>
        <w:t xml:space="preserve"> Обществознание 11 класс профильный уровень/ Л.Н. Боголюбов, А.Ю. Лазебникова, А.Т. Кинкулькин и </w:t>
      </w:r>
      <w:r w:rsidRPr="00B207BB">
        <w:rPr>
          <w:rFonts w:ascii="Times New Roman" w:hAnsi="Times New Roman"/>
          <w:color w:val="000000"/>
          <w:sz w:val="24"/>
          <w:szCs w:val="24"/>
        </w:rPr>
        <w:t>др. Акционерное общество "Просвещение"</w:t>
      </w:r>
      <w:bookmarkEnd w:id="15"/>
      <w:r w:rsidRPr="00B207BB">
        <w:rPr>
          <w:rFonts w:ascii="Times New Roman" w:hAnsi="Times New Roman"/>
          <w:color w:val="000000"/>
          <w:sz w:val="24"/>
          <w:szCs w:val="24"/>
        </w:rPr>
        <w:t>‌</w:t>
      </w:r>
    </w:p>
    <w:p w:rsidR="00792ED9" w:rsidRPr="00B207BB" w:rsidRDefault="00507DB2">
      <w:pPr>
        <w:spacing w:after="0"/>
        <w:ind w:left="120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​</w:t>
      </w:r>
    </w:p>
    <w:p w:rsidR="00792ED9" w:rsidRPr="00B207BB" w:rsidRDefault="00507DB2">
      <w:pPr>
        <w:spacing w:after="0" w:line="480" w:lineRule="auto"/>
        <w:ind w:left="120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792ED9" w:rsidRPr="00B207BB" w:rsidRDefault="00507DB2">
      <w:pPr>
        <w:spacing w:after="0" w:line="480" w:lineRule="auto"/>
        <w:ind w:left="120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​‌‌​</w:t>
      </w:r>
    </w:p>
    <w:p w:rsidR="00792ED9" w:rsidRPr="00B207BB" w:rsidRDefault="00792ED9">
      <w:pPr>
        <w:spacing w:after="0"/>
        <w:ind w:left="120"/>
        <w:rPr>
          <w:sz w:val="24"/>
          <w:szCs w:val="24"/>
        </w:rPr>
      </w:pPr>
    </w:p>
    <w:p w:rsidR="00792ED9" w:rsidRPr="00B207BB" w:rsidRDefault="00507DB2">
      <w:pPr>
        <w:spacing w:after="0" w:line="480" w:lineRule="auto"/>
        <w:ind w:left="120"/>
        <w:rPr>
          <w:sz w:val="24"/>
          <w:szCs w:val="24"/>
        </w:rPr>
      </w:pPr>
      <w:r w:rsidRPr="00B207BB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792ED9" w:rsidRPr="00B207BB" w:rsidRDefault="00507DB2">
      <w:pPr>
        <w:spacing w:after="0" w:line="480" w:lineRule="auto"/>
        <w:ind w:left="120"/>
        <w:rPr>
          <w:sz w:val="24"/>
          <w:szCs w:val="24"/>
        </w:rPr>
      </w:pPr>
      <w:r w:rsidRPr="00B207BB">
        <w:rPr>
          <w:rFonts w:ascii="Times New Roman" w:hAnsi="Times New Roman"/>
          <w:color w:val="000000"/>
          <w:sz w:val="24"/>
          <w:szCs w:val="24"/>
        </w:rPr>
        <w:t>​</w:t>
      </w:r>
      <w:r w:rsidRPr="00B207BB">
        <w:rPr>
          <w:rFonts w:ascii="Times New Roman" w:hAnsi="Times New Roman"/>
          <w:color w:val="333333"/>
          <w:sz w:val="24"/>
          <w:szCs w:val="24"/>
        </w:rPr>
        <w:t>​‌‌</w:t>
      </w:r>
      <w:r w:rsidRPr="00B207BB">
        <w:rPr>
          <w:rFonts w:ascii="Times New Roman" w:hAnsi="Times New Roman"/>
          <w:color w:val="000000"/>
          <w:sz w:val="24"/>
          <w:szCs w:val="24"/>
        </w:rPr>
        <w:t>​</w:t>
      </w:r>
    </w:p>
    <w:p w:rsidR="00792ED9" w:rsidRDefault="00792ED9">
      <w:pPr>
        <w:sectPr w:rsidR="00792ED9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507DB2" w:rsidRDefault="00507DB2"/>
    <w:sectPr w:rsidR="00507DB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ED9"/>
    <w:rsid w:val="00507DB2"/>
    <w:rsid w:val="00792ED9"/>
    <w:rsid w:val="00B2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46</Pages>
  <Words>11637</Words>
  <Characters>66333</Characters>
  <Application>Microsoft Office Word</Application>
  <DocSecurity>0</DocSecurity>
  <Lines>552</Lines>
  <Paragraphs>155</Paragraphs>
  <ScaleCrop>false</ScaleCrop>
  <Company/>
  <LinksUpToDate>false</LinksUpToDate>
  <CharactersWithSpaces>77815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2023-09-07T15:25:00Z</dcterms:created>
  <dcterms:modified xsi:type="dcterms:W3CDTF">2023-09-07T15:29:00Z</dcterms:modified>
</cp:coreProperties>
</file>