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3D" w:rsidRDefault="0030013F" w:rsidP="0078163D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</w:t>
      </w:r>
      <w:r w:rsidR="0078163D">
        <w:rPr>
          <w:b/>
          <w:color w:val="000000"/>
          <w:sz w:val="28"/>
        </w:rPr>
        <w:t>Администрация Варнавинского муниципального округа</w:t>
      </w:r>
    </w:p>
    <w:p w:rsidR="0078163D" w:rsidRDefault="0078163D" w:rsidP="0078163D">
      <w:pPr>
        <w:ind w:left="120"/>
        <w:rPr>
          <w:b/>
          <w:color w:val="000000"/>
          <w:sz w:val="28"/>
        </w:rPr>
      </w:pPr>
    </w:p>
    <w:p w:rsidR="0078163D" w:rsidRPr="0064434A" w:rsidRDefault="0078163D" w:rsidP="0078163D">
      <w:pPr>
        <w:ind w:left="120"/>
      </w:pPr>
      <w:r>
        <w:rPr>
          <w:b/>
          <w:color w:val="000000"/>
          <w:sz w:val="28"/>
        </w:rPr>
        <w:t xml:space="preserve">                                  </w:t>
      </w:r>
      <w:r w:rsidR="0030013F">
        <w:rPr>
          <w:b/>
          <w:color w:val="000000"/>
          <w:sz w:val="28"/>
        </w:rPr>
        <w:t xml:space="preserve">     </w:t>
      </w:r>
      <w:r>
        <w:rPr>
          <w:b/>
          <w:color w:val="000000"/>
          <w:sz w:val="28"/>
        </w:rPr>
        <w:t xml:space="preserve"> МБОУ </w:t>
      </w:r>
      <w:proofErr w:type="spellStart"/>
      <w:r>
        <w:rPr>
          <w:b/>
          <w:color w:val="000000"/>
          <w:sz w:val="28"/>
        </w:rPr>
        <w:t>Горкинская</w:t>
      </w:r>
      <w:proofErr w:type="spellEnd"/>
      <w:r>
        <w:rPr>
          <w:b/>
          <w:color w:val="000000"/>
          <w:sz w:val="28"/>
        </w:rPr>
        <w:t xml:space="preserve"> СШ</w:t>
      </w:r>
    </w:p>
    <w:p w:rsidR="0078163D" w:rsidRPr="0064434A" w:rsidRDefault="0078163D" w:rsidP="0078163D">
      <w:pPr>
        <w:ind w:left="120"/>
      </w:pPr>
    </w:p>
    <w:p w:rsidR="0078163D" w:rsidRPr="0064434A" w:rsidRDefault="0078163D" w:rsidP="0078163D">
      <w:pPr>
        <w:ind w:left="120"/>
      </w:pPr>
    </w:p>
    <w:p w:rsidR="0078163D" w:rsidRPr="0064434A" w:rsidRDefault="0078163D" w:rsidP="0078163D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8163D" w:rsidRPr="00012F93" w:rsidTr="00104AD9">
        <w:tc>
          <w:tcPr>
            <w:tcW w:w="3114" w:type="dxa"/>
          </w:tcPr>
          <w:p w:rsidR="0078163D" w:rsidRDefault="0078163D" w:rsidP="0030013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30013F" w:rsidRPr="0030013F" w:rsidRDefault="0030013F" w:rsidP="0030013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заседании педагогического совета</w:t>
            </w:r>
            <w:bookmarkStart w:id="0" w:name="_GoBack"/>
            <w:bookmarkEnd w:id="0"/>
          </w:p>
          <w:p w:rsidR="0078163D" w:rsidRDefault="0078163D" w:rsidP="00104AD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8163D" w:rsidRPr="008944ED" w:rsidRDefault="0078163D" w:rsidP="00104AD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8163D" w:rsidRDefault="0078163D" w:rsidP="00104A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«29» 08 2023 г.</w:t>
            </w:r>
          </w:p>
          <w:p w:rsidR="0078163D" w:rsidRPr="0040209D" w:rsidRDefault="0078163D" w:rsidP="00104AD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163D" w:rsidRPr="0040209D" w:rsidRDefault="0078163D" w:rsidP="00104AD9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78163D" w:rsidRPr="008944ED" w:rsidRDefault="0078163D" w:rsidP="00104AD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8163D" w:rsidRDefault="0078163D" w:rsidP="00104AD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8163D" w:rsidRPr="008944ED" w:rsidRDefault="0078163D" w:rsidP="00104AD9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Рекаева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Н.В.</w:t>
            </w:r>
          </w:p>
          <w:p w:rsidR="0078163D" w:rsidRDefault="0078163D" w:rsidP="00104A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31 .08.2023г.</w:t>
            </w:r>
          </w:p>
          <w:p w:rsidR="0078163D" w:rsidRPr="0040209D" w:rsidRDefault="0078163D" w:rsidP="00104AD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163D" w:rsidRDefault="0078163D" w:rsidP="00104AD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8163D" w:rsidRPr="008944ED" w:rsidRDefault="0078163D" w:rsidP="00104AD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color w:val="000000"/>
                <w:sz w:val="28"/>
                <w:szCs w:val="28"/>
              </w:rPr>
              <w:t>Горкинской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СШ</w:t>
            </w:r>
          </w:p>
          <w:p w:rsidR="0078163D" w:rsidRDefault="0078163D" w:rsidP="00104AD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8163D" w:rsidRPr="008944ED" w:rsidRDefault="0078163D" w:rsidP="00104AD9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Крайнова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О.С.</w:t>
            </w:r>
          </w:p>
          <w:p w:rsidR="0078163D" w:rsidRDefault="0078163D" w:rsidP="00104A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№84 от 31.08.2023 г.</w:t>
            </w:r>
          </w:p>
          <w:p w:rsidR="0078163D" w:rsidRPr="0040209D" w:rsidRDefault="0078163D" w:rsidP="00104AD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8163D" w:rsidRPr="0064434A" w:rsidRDefault="0078163D" w:rsidP="0078163D">
      <w:pPr>
        <w:ind w:left="120"/>
      </w:pPr>
    </w:p>
    <w:p w:rsidR="0078163D" w:rsidRPr="0064434A" w:rsidRDefault="0078163D" w:rsidP="0078163D">
      <w:pPr>
        <w:ind w:left="120"/>
      </w:pPr>
      <w:r w:rsidRPr="0064434A">
        <w:rPr>
          <w:color w:val="000000"/>
          <w:sz w:val="28"/>
        </w:rPr>
        <w:t>‌</w:t>
      </w:r>
    </w:p>
    <w:p w:rsidR="0078163D" w:rsidRPr="0064434A" w:rsidRDefault="0078163D" w:rsidP="0078163D">
      <w:pPr>
        <w:ind w:left="120"/>
      </w:pPr>
    </w:p>
    <w:p w:rsidR="0078163D" w:rsidRPr="0064434A" w:rsidRDefault="0078163D" w:rsidP="0078163D">
      <w:pPr>
        <w:ind w:left="120"/>
      </w:pPr>
    </w:p>
    <w:p w:rsidR="0078163D" w:rsidRPr="0064434A" w:rsidRDefault="0078163D" w:rsidP="0078163D">
      <w:pPr>
        <w:ind w:left="120"/>
      </w:pPr>
    </w:p>
    <w:p w:rsidR="0078163D" w:rsidRPr="0064434A" w:rsidRDefault="0078163D" w:rsidP="0078163D">
      <w:pPr>
        <w:spacing w:line="408" w:lineRule="auto"/>
        <w:ind w:left="120"/>
        <w:jc w:val="center"/>
      </w:pPr>
      <w:r w:rsidRPr="0064434A">
        <w:rPr>
          <w:b/>
          <w:color w:val="000000"/>
          <w:sz w:val="28"/>
        </w:rPr>
        <w:t>РАБОЧАЯ ПРОГРАММА</w:t>
      </w:r>
    </w:p>
    <w:p w:rsidR="0078163D" w:rsidRPr="00414189" w:rsidRDefault="0078163D" w:rsidP="0078163D">
      <w:pPr>
        <w:spacing w:line="408" w:lineRule="auto"/>
        <w:ind w:left="120"/>
        <w:jc w:val="center"/>
        <w:rPr>
          <w:sz w:val="28"/>
          <w:szCs w:val="28"/>
        </w:rPr>
      </w:pPr>
      <w:r w:rsidRPr="00414189">
        <w:rPr>
          <w:sz w:val="28"/>
          <w:szCs w:val="28"/>
        </w:rPr>
        <w:t>Основного общего образования</w:t>
      </w:r>
    </w:p>
    <w:p w:rsidR="0078163D" w:rsidRPr="0064434A" w:rsidRDefault="0078163D" w:rsidP="0078163D">
      <w:pPr>
        <w:ind w:left="120"/>
        <w:jc w:val="center"/>
      </w:pPr>
    </w:p>
    <w:p w:rsidR="0078163D" w:rsidRDefault="0078163D" w:rsidP="0078163D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Внеурочный курс «От слова к тексту»</w:t>
      </w:r>
    </w:p>
    <w:p w:rsidR="0078163D" w:rsidRPr="0064434A" w:rsidRDefault="0078163D" w:rsidP="0078163D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r w:rsidRPr="0064434A">
        <w:rPr>
          <w:color w:val="000000"/>
          <w:sz w:val="28"/>
        </w:rPr>
        <w:t xml:space="preserve">9 классов </w:t>
      </w:r>
    </w:p>
    <w:p w:rsidR="00C97AA0" w:rsidRDefault="00C97AA0">
      <w:pPr>
        <w:rPr>
          <w:sz w:val="28"/>
        </w:rPr>
        <w:sectPr w:rsidR="00C97AA0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C97AA0" w:rsidRDefault="00C405C6">
      <w:pPr>
        <w:pStyle w:val="a3"/>
        <w:spacing w:before="66"/>
        <w:ind w:right="111" w:firstLine="708"/>
        <w:jc w:val="both"/>
      </w:pPr>
      <w:r>
        <w:lastRenderedPageBreak/>
        <w:t>Данная рабочая программа курса внеурочной деятельности «От слова к тексту»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ООО</w:t>
      </w:r>
      <w:r>
        <w:rPr>
          <w:spacing w:val="-58"/>
        </w:rPr>
        <w:t xml:space="preserve"> </w:t>
      </w:r>
      <w:r>
        <w:t>МБОУ</w:t>
      </w:r>
      <w:r>
        <w:rPr>
          <w:spacing w:val="3"/>
        </w:rPr>
        <w:t xml:space="preserve"> </w:t>
      </w:r>
      <w:r w:rsidR="00B64AB8">
        <w:t>«</w:t>
      </w:r>
      <w:proofErr w:type="spellStart"/>
      <w:r w:rsidR="00B64AB8">
        <w:t>Горкинская</w:t>
      </w:r>
      <w:proofErr w:type="spellEnd"/>
      <w:r w:rsidR="00B64AB8">
        <w:t xml:space="preserve"> СШ</w:t>
      </w:r>
      <w:r>
        <w:t>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ООО.</w:t>
      </w:r>
    </w:p>
    <w:p w:rsidR="00B64AB8" w:rsidRDefault="00B64AB8">
      <w:pPr>
        <w:pStyle w:val="a3"/>
        <w:spacing w:before="66"/>
        <w:ind w:right="111" w:firstLine="708"/>
        <w:jc w:val="both"/>
      </w:pPr>
    </w:p>
    <w:p w:rsidR="00B64AB8" w:rsidRPr="008F73A3" w:rsidRDefault="00B64AB8" w:rsidP="00B64AB8">
      <w:pPr>
        <w:spacing w:line="360" w:lineRule="auto"/>
        <w:jc w:val="center"/>
      </w:pPr>
      <w:r>
        <w:rPr>
          <w:b/>
        </w:rPr>
        <w:t>1.</w:t>
      </w:r>
      <w:r w:rsidRPr="008F73A3">
        <w:rPr>
          <w:b/>
        </w:rPr>
        <w:t xml:space="preserve">Планируемые предметные </w:t>
      </w:r>
      <w:proofErr w:type="spellStart"/>
      <w:r w:rsidRPr="008F73A3">
        <w:rPr>
          <w:b/>
        </w:rPr>
        <w:t>результатыосвоения</w:t>
      </w:r>
      <w:proofErr w:type="spellEnd"/>
      <w:r w:rsidRPr="008F73A3">
        <w:rPr>
          <w:b/>
        </w:rPr>
        <w:t xml:space="preserve"> курса родная литератур</w:t>
      </w:r>
      <w:proofErr w:type="gramStart"/>
      <w:r w:rsidRPr="008F73A3">
        <w:rPr>
          <w:b/>
        </w:rPr>
        <w:t>а(</w:t>
      </w:r>
      <w:proofErr w:type="gramEnd"/>
      <w:r w:rsidRPr="008F73A3">
        <w:rPr>
          <w:b/>
        </w:rPr>
        <w:t>русская)</w:t>
      </w:r>
    </w:p>
    <w:p w:rsidR="00B64AB8" w:rsidRPr="008F73A3" w:rsidRDefault="00B64AB8" w:rsidP="00B64AB8">
      <w:pPr>
        <w:spacing w:line="360" w:lineRule="auto"/>
        <w:jc w:val="both"/>
      </w:pPr>
      <w:r w:rsidRPr="008F73A3">
        <w:t xml:space="preserve">Планируемыми предметными результатами изучения курса родная (русская) литература является </w:t>
      </w:r>
      <w:proofErr w:type="spellStart"/>
      <w:r w:rsidRPr="008F73A3">
        <w:t>сформированность</w:t>
      </w:r>
      <w:proofErr w:type="spellEnd"/>
      <w:r w:rsidRPr="008F73A3">
        <w:t xml:space="preserve"> следующих умений:</w:t>
      </w:r>
    </w:p>
    <w:p w:rsidR="00B64AB8" w:rsidRPr="008F73A3" w:rsidRDefault="00B64AB8" w:rsidP="00B64AB8">
      <w:pPr>
        <w:pStyle w:val="a5"/>
        <w:widowControl/>
        <w:numPr>
          <w:ilvl w:val="0"/>
          <w:numId w:val="5"/>
        </w:numPr>
        <w:autoSpaceDE/>
        <w:autoSpaceDN/>
        <w:spacing w:before="0" w:line="360" w:lineRule="auto"/>
        <w:contextualSpacing/>
      </w:pPr>
      <w:r w:rsidRPr="008F73A3">
        <w:t xml:space="preserve"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B64AB8" w:rsidRPr="008F73A3" w:rsidRDefault="00B64AB8" w:rsidP="00B64AB8">
      <w:pPr>
        <w:pStyle w:val="a5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</w:pPr>
      <w:r w:rsidRPr="008F73A3"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B64AB8" w:rsidRPr="008F73A3" w:rsidRDefault="00B64AB8" w:rsidP="00B64AB8">
      <w:pPr>
        <w:pStyle w:val="a5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</w:pPr>
      <w:r w:rsidRPr="008F73A3"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B64AB8" w:rsidRPr="008F73A3" w:rsidRDefault="00B64AB8" w:rsidP="00B64AB8">
      <w:pPr>
        <w:pStyle w:val="a5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</w:pPr>
      <w:r w:rsidRPr="008F73A3">
        <w:t xml:space="preserve">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8F73A3">
        <w:t>от</w:t>
      </w:r>
      <w:proofErr w:type="gramEnd"/>
      <w:r w:rsidRPr="008F73A3">
        <w:t xml:space="preserve"> научного, делового, публицистического и т.п.;</w:t>
      </w:r>
    </w:p>
    <w:p w:rsidR="00B64AB8" w:rsidRPr="008F73A3" w:rsidRDefault="00B64AB8" w:rsidP="00B64AB8">
      <w:pPr>
        <w:pStyle w:val="a5"/>
        <w:widowControl/>
        <w:numPr>
          <w:ilvl w:val="0"/>
          <w:numId w:val="3"/>
        </w:numPr>
        <w:autoSpaceDE/>
        <w:autoSpaceDN/>
        <w:spacing w:before="0" w:line="360" w:lineRule="auto"/>
        <w:contextualSpacing/>
      </w:pPr>
      <w:r w:rsidRPr="008F73A3"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B64AB8" w:rsidRPr="008F73A3" w:rsidRDefault="00B64AB8" w:rsidP="00B64AB8">
      <w:pPr>
        <w:spacing w:line="360" w:lineRule="auto"/>
        <w:jc w:val="both"/>
        <w:rPr>
          <w:b/>
          <w:i/>
        </w:rPr>
      </w:pPr>
      <w:r w:rsidRPr="008F73A3">
        <w:rPr>
          <w:b/>
          <w:i/>
        </w:rPr>
        <w:t>Учащийся научится: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 xml:space="preserve">владеть различными видами пересказа, 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 xml:space="preserve">пересказывать сюжет; 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>выявлять особенности композиции, основной конфликт, вычленять фабулу;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>характеризовать героев-персонажей, давать их сравнительные характеристики;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 xml:space="preserve">определять </w:t>
      </w:r>
      <w:proofErr w:type="spellStart"/>
      <w:r w:rsidRPr="008F73A3">
        <w:t>родо</w:t>
      </w:r>
      <w:proofErr w:type="spellEnd"/>
      <w:r w:rsidRPr="008F73A3">
        <w:t>-жанровую специфику художественного произведения;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>выражать личное отношение к художественному произведению, аргументировать свою точку зрения;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>ориентироваться в информационном образовательном пространстве: работать с энциклопедиями, словарями, справочниками, специальной литературой;</w:t>
      </w:r>
    </w:p>
    <w:p w:rsidR="00B64AB8" w:rsidRPr="008F73A3" w:rsidRDefault="00B64AB8" w:rsidP="00B64AB8">
      <w:pPr>
        <w:pStyle w:val="a5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</w:pPr>
      <w:r w:rsidRPr="008F73A3">
        <w:t xml:space="preserve"> пользоваться каталогами библиотек, библиографическими указателями, системой поиска в Интернете.</w:t>
      </w:r>
    </w:p>
    <w:p w:rsidR="00B64AB8" w:rsidRPr="008F73A3" w:rsidRDefault="00B64AB8" w:rsidP="00B64AB8">
      <w:pPr>
        <w:spacing w:line="360" w:lineRule="auto"/>
        <w:jc w:val="both"/>
      </w:pPr>
    </w:p>
    <w:p w:rsidR="00B64AB8" w:rsidRPr="008F73A3" w:rsidRDefault="00B64AB8" w:rsidP="00B64AB8">
      <w:pPr>
        <w:spacing w:line="360" w:lineRule="auto"/>
        <w:jc w:val="both"/>
        <w:rPr>
          <w:b/>
          <w:i/>
        </w:rPr>
      </w:pPr>
      <w:r w:rsidRPr="008F73A3">
        <w:rPr>
          <w:b/>
          <w:i/>
        </w:rPr>
        <w:t>Учащийся получит возможность  научиться:</w:t>
      </w:r>
    </w:p>
    <w:p w:rsidR="00B64AB8" w:rsidRPr="008F73A3" w:rsidRDefault="00B64AB8" w:rsidP="00B64AB8">
      <w:pPr>
        <w:spacing w:line="360" w:lineRule="auto"/>
        <w:jc w:val="both"/>
        <w:rPr>
          <w:b/>
          <w:i/>
        </w:rPr>
      </w:pP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lastRenderedPageBreak/>
        <w:t>владеть техникой грамотного и осмысленного чтения;</w:t>
      </w:r>
    </w:p>
    <w:p w:rsidR="00B64AB8" w:rsidRPr="008F73A3" w:rsidRDefault="00B64AB8" w:rsidP="00B64AB8">
      <w:pPr>
        <w:pStyle w:val="a5"/>
        <w:widowControl/>
        <w:numPr>
          <w:ilvl w:val="1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hanging="1156"/>
        <w:contextualSpacing/>
        <w:jc w:val="left"/>
        <w:rPr>
          <w:color w:val="000000"/>
        </w:rPr>
      </w:pPr>
      <w:r w:rsidRPr="008F73A3">
        <w:rPr>
          <w:color w:val="000000"/>
        </w:rPr>
        <w:t>владеть умениями выразительного чтения;</w:t>
      </w: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t>восприятию художественного произведения как сюжетно-композиционного единства в его причинно-следственных связях;</w:t>
      </w: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t>умению видеть в произведении автора и авторское отношение к героям и событиям, к читателю;</w:t>
      </w: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t>умению выделять этическую, социально-историческую и нрав</w:t>
      </w:r>
      <w:r w:rsidRPr="008F73A3">
        <w:rPr>
          <w:color w:val="000000"/>
        </w:rPr>
        <w:softHyphen/>
        <w:t>ственно-философскую проблематику произведения;</w:t>
      </w: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t>умению определять жанрово-родовую природу произведения как воплощение историко-культурного развития искусства слова;</w:t>
      </w: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t>умению самостоятельно анализировать литературно-художествен</w:t>
      </w:r>
      <w:r w:rsidRPr="008F73A3">
        <w:rPr>
          <w:color w:val="000000"/>
        </w:rPr>
        <w:softHyphen/>
        <w:t>ные произведения и их фрагменты соответственно уровню подготовки;</w:t>
      </w: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t>умению давать эстетическую оценку произведения и аргументи</w:t>
      </w:r>
      <w:r w:rsidRPr="008F73A3">
        <w:rPr>
          <w:color w:val="000000"/>
        </w:rPr>
        <w:softHyphen/>
        <w:t>ровать ее</w:t>
      </w:r>
      <w:proofErr w:type="gramStart"/>
      <w:r w:rsidRPr="008F73A3">
        <w:rPr>
          <w:color w:val="000000"/>
        </w:rPr>
        <w:t>..(</w:t>
      </w:r>
      <w:proofErr w:type="gramEnd"/>
      <w:r w:rsidRPr="008F73A3">
        <w:rPr>
          <w:color w:val="000000"/>
        </w:rPr>
        <w:t>интерпретация произведения в контексте художественной культуры и традиции);</w:t>
      </w: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t>умению грамотно строить монологические высказывания раз</w:t>
      </w:r>
      <w:r w:rsidRPr="008F73A3">
        <w:rPr>
          <w:color w:val="000000"/>
        </w:rPr>
        <w:softHyphen/>
        <w:t>личных форм и жанров, владеть культурой диалогической речи;</w:t>
      </w: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t>умению выполнять письменные работы различных жанров, в том числе творческого характера;</w:t>
      </w:r>
    </w:p>
    <w:p w:rsidR="00B64AB8" w:rsidRPr="008F73A3" w:rsidRDefault="00B64AB8" w:rsidP="00B64A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rPr>
          <w:color w:val="000000"/>
        </w:rPr>
      </w:pPr>
      <w:r w:rsidRPr="008F73A3">
        <w:rPr>
          <w:color w:val="000000"/>
        </w:rPr>
        <w:t>умению выполнять элементарные исследовательские работы, грамотно презентовать и оформлять исследовательские результаты (профильный уровень).</w:t>
      </w:r>
    </w:p>
    <w:p w:rsidR="00B64AB8" w:rsidRDefault="00B64AB8" w:rsidP="00B64AB8">
      <w:pPr>
        <w:spacing w:line="360" w:lineRule="auto"/>
        <w:contextualSpacing/>
        <w:rPr>
          <w:b/>
          <w:bCs/>
          <w:color w:val="000000"/>
          <w:shd w:val="clear" w:color="auto" w:fill="FFFFFF"/>
        </w:rPr>
      </w:pPr>
      <w:r w:rsidRPr="008F73A3">
        <w:rPr>
          <w:color w:val="000000"/>
        </w:rPr>
        <w:br/>
      </w:r>
    </w:p>
    <w:p w:rsidR="00B64AB8" w:rsidRDefault="0030013F" w:rsidP="0030013F">
      <w:pPr>
        <w:spacing w:line="360" w:lineRule="auto"/>
        <w:rPr>
          <w:b/>
        </w:rPr>
      </w:pPr>
      <w:r>
        <w:rPr>
          <w:b/>
        </w:rPr>
        <w:t xml:space="preserve">                                     </w:t>
      </w:r>
      <w:r w:rsidR="00B64AB8">
        <w:rPr>
          <w:b/>
        </w:rPr>
        <w:t xml:space="preserve">2. </w:t>
      </w:r>
      <w:r>
        <w:rPr>
          <w:b/>
        </w:rPr>
        <w:t xml:space="preserve">Содержание </w:t>
      </w:r>
      <w:r w:rsidR="00B64AB8" w:rsidRPr="0082549C">
        <w:rPr>
          <w:b/>
        </w:rPr>
        <w:t>курса родная литератур</w:t>
      </w:r>
      <w:proofErr w:type="gramStart"/>
      <w:r w:rsidR="00B64AB8" w:rsidRPr="0082549C">
        <w:rPr>
          <w:b/>
        </w:rPr>
        <w:t>а(</w:t>
      </w:r>
      <w:proofErr w:type="gramEnd"/>
      <w:r w:rsidR="00B64AB8" w:rsidRPr="0082549C">
        <w:rPr>
          <w:b/>
        </w:rPr>
        <w:t>русская)</w:t>
      </w:r>
    </w:p>
    <w:p w:rsidR="00B64AB8" w:rsidRDefault="00B64AB8" w:rsidP="00B64AB8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Данный вариант </w:t>
      </w:r>
      <w:r w:rsidRPr="000357D3">
        <w:rPr>
          <w:b/>
          <w:color w:val="000000" w:themeColor="text1"/>
          <w:sz w:val="28"/>
          <w:szCs w:val="28"/>
        </w:rPr>
        <w:t>структурирования</w:t>
      </w:r>
      <w:r>
        <w:rPr>
          <w:color w:val="000000" w:themeColor="text1"/>
          <w:sz w:val="28"/>
          <w:szCs w:val="28"/>
        </w:rPr>
        <w:t xml:space="preserve"> курса «Русская родная литература» рассчитан </w:t>
      </w:r>
      <w:r w:rsidRPr="003F1C7A">
        <w:rPr>
          <w:color w:val="000000" w:themeColor="text1"/>
          <w:sz w:val="28"/>
          <w:szCs w:val="28"/>
          <w:shd w:val="clear" w:color="auto" w:fill="FFFFFF" w:themeFill="background1"/>
        </w:rPr>
        <w:t>на 0,5 ч. в неделю</w:t>
      </w:r>
      <w:r w:rsidRPr="003F1C7A">
        <w:rPr>
          <w:color w:val="000000" w:themeColor="text1"/>
          <w:sz w:val="28"/>
          <w:szCs w:val="28"/>
        </w:rPr>
        <w:t>.</w:t>
      </w:r>
    </w:p>
    <w:p w:rsidR="00B64AB8" w:rsidRDefault="00B64AB8">
      <w:pPr>
        <w:pStyle w:val="a3"/>
        <w:spacing w:before="66"/>
        <w:ind w:right="111" w:firstLine="708"/>
        <w:jc w:val="both"/>
      </w:pPr>
    </w:p>
    <w:p w:rsidR="00C97AA0" w:rsidRDefault="00C97AA0">
      <w:pPr>
        <w:pStyle w:val="a3"/>
        <w:ind w:left="0"/>
      </w:pPr>
    </w:p>
    <w:p w:rsidR="00C97AA0" w:rsidRDefault="00C405C6">
      <w:pPr>
        <w:pStyle w:val="a3"/>
        <w:spacing w:before="1"/>
        <w:ind w:left="821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программы:</w:t>
      </w:r>
    </w:p>
    <w:p w:rsidR="00C97AA0" w:rsidRDefault="00C405C6">
      <w:pPr>
        <w:pStyle w:val="a5"/>
        <w:numPr>
          <w:ilvl w:val="0"/>
          <w:numId w:val="2"/>
        </w:numPr>
        <w:tabs>
          <w:tab w:val="left" w:pos="1542"/>
        </w:tabs>
        <w:ind w:right="119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 стилистических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:rsidR="00C97AA0" w:rsidRDefault="00C405C6">
      <w:pPr>
        <w:pStyle w:val="a5"/>
        <w:numPr>
          <w:ilvl w:val="0"/>
          <w:numId w:val="2"/>
        </w:numPr>
        <w:tabs>
          <w:tab w:val="left" w:pos="1542"/>
        </w:tabs>
        <w:spacing w:before="3" w:line="237" w:lineRule="auto"/>
        <w:ind w:right="11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логики мышления.</w:t>
      </w:r>
    </w:p>
    <w:p w:rsidR="00C97AA0" w:rsidRDefault="00C405C6">
      <w:pPr>
        <w:pStyle w:val="a5"/>
        <w:numPr>
          <w:ilvl w:val="0"/>
          <w:numId w:val="2"/>
        </w:numPr>
        <w:tabs>
          <w:tab w:val="left" w:pos="1542"/>
        </w:tabs>
        <w:spacing w:line="293" w:lineRule="exact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C97AA0" w:rsidRDefault="00C405C6">
      <w:pPr>
        <w:pStyle w:val="a5"/>
        <w:numPr>
          <w:ilvl w:val="0"/>
          <w:numId w:val="2"/>
        </w:numPr>
        <w:tabs>
          <w:tab w:val="left" w:pos="1542"/>
        </w:tabs>
        <w:spacing w:line="237" w:lineRule="auto"/>
        <w:ind w:right="116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авторскую позицию, выражать собственное мнение и подбирать убедительные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точки зрения.</w:t>
      </w:r>
    </w:p>
    <w:p w:rsidR="00C97AA0" w:rsidRDefault="00C405C6">
      <w:pPr>
        <w:pStyle w:val="a5"/>
        <w:numPr>
          <w:ilvl w:val="0"/>
          <w:numId w:val="2"/>
        </w:numPr>
        <w:tabs>
          <w:tab w:val="left" w:pos="1542"/>
        </w:tabs>
        <w:spacing w:before="5"/>
        <w:ind w:right="119"/>
        <w:rPr>
          <w:sz w:val="24"/>
        </w:rPr>
      </w:pPr>
      <w:r>
        <w:rPr>
          <w:sz w:val="24"/>
        </w:rPr>
        <w:t>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 и образно 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текст.</w:t>
      </w:r>
    </w:p>
    <w:p w:rsidR="00C97AA0" w:rsidRDefault="00C405C6">
      <w:pPr>
        <w:pStyle w:val="a5"/>
        <w:numPr>
          <w:ilvl w:val="0"/>
          <w:numId w:val="2"/>
        </w:numPr>
        <w:tabs>
          <w:tab w:val="left" w:pos="1542"/>
        </w:tabs>
        <w:spacing w:line="237" w:lineRule="auto"/>
        <w:ind w:right="119"/>
        <w:rPr>
          <w:sz w:val="24"/>
        </w:rPr>
      </w:pPr>
      <w:r>
        <w:rPr>
          <w:sz w:val="24"/>
        </w:rPr>
        <w:t>воспитание стремлений к самостоятельной работе по приобретению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жизни.</w:t>
      </w:r>
    </w:p>
    <w:p w:rsidR="00C97AA0" w:rsidRDefault="00C405C6">
      <w:pPr>
        <w:pStyle w:val="a5"/>
        <w:numPr>
          <w:ilvl w:val="0"/>
          <w:numId w:val="2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самооценке.</w:t>
      </w:r>
    </w:p>
    <w:p w:rsidR="00C97AA0" w:rsidRDefault="00C97AA0">
      <w:pPr>
        <w:pStyle w:val="a3"/>
        <w:spacing w:before="10"/>
        <w:ind w:left="0"/>
        <w:rPr>
          <w:sz w:val="23"/>
        </w:rPr>
      </w:pPr>
    </w:p>
    <w:p w:rsidR="00C97AA0" w:rsidRDefault="00C405C6">
      <w:pPr>
        <w:pStyle w:val="a3"/>
        <w:spacing w:before="1"/>
        <w:ind w:right="119" w:firstLine="708"/>
        <w:jc w:val="both"/>
      </w:pPr>
      <w:r>
        <w:t>Программой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тексту»</w:t>
      </w:r>
      <w:r>
        <w:rPr>
          <w:spacing w:val="-5"/>
        </w:rPr>
        <w:t xml:space="preserve"> </w:t>
      </w:r>
      <w:r w:rsidR="00BF5F0F">
        <w:t>17</w:t>
      </w:r>
      <w:r>
        <w:rPr>
          <w:spacing w:val="-1"/>
        </w:rPr>
        <w:t xml:space="preserve"> </w:t>
      </w:r>
      <w:r w:rsidR="00BF5F0F">
        <w:t>часа, 0,5</w:t>
      </w:r>
      <w:r>
        <w:rPr>
          <w:spacing w:val="2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C97AA0" w:rsidRDefault="00C97AA0">
      <w:pPr>
        <w:pStyle w:val="a3"/>
        <w:spacing w:before="11"/>
        <w:ind w:left="0"/>
        <w:rPr>
          <w:sz w:val="23"/>
        </w:rPr>
      </w:pPr>
    </w:p>
    <w:p w:rsidR="00C97AA0" w:rsidRDefault="00C405C6">
      <w:pPr>
        <w:pStyle w:val="a3"/>
        <w:ind w:left="821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 1</w:t>
      </w:r>
      <w:r>
        <w:rPr>
          <w:spacing w:val="-2"/>
        </w:rPr>
        <w:t xml:space="preserve"> </w:t>
      </w:r>
      <w:r>
        <w:t>год</w:t>
      </w:r>
    </w:p>
    <w:p w:rsidR="0030013F" w:rsidRDefault="0030013F" w:rsidP="0030013F">
      <w:pPr>
        <w:spacing w:line="360" w:lineRule="auto"/>
        <w:rPr>
          <w:sz w:val="24"/>
          <w:szCs w:val="24"/>
        </w:rPr>
      </w:pPr>
    </w:p>
    <w:p w:rsidR="00B64AB8" w:rsidRDefault="00B64AB8" w:rsidP="0030013F">
      <w:pPr>
        <w:spacing w:line="360" w:lineRule="auto"/>
        <w:rPr>
          <w:b/>
          <w:u w:val="single"/>
        </w:rPr>
      </w:pPr>
      <w:r>
        <w:lastRenderedPageBreak/>
        <w:t xml:space="preserve"> </w:t>
      </w:r>
      <w:r w:rsidRPr="00B64AB8">
        <w:rPr>
          <w:b/>
          <w:u w:val="single"/>
        </w:rPr>
        <w:t xml:space="preserve"> </w:t>
      </w:r>
      <w:r w:rsidRPr="008F73A3">
        <w:rPr>
          <w:b/>
          <w:u w:val="single"/>
        </w:rPr>
        <w:t>ДЕВЯТЫЙ КЛАСС: «ВСЕМИРНАЯ ОТЗЫВЧИВОСТЬ» РУССКОЙ ЛИТЕРАТУРЫ</w:t>
      </w:r>
    </w:p>
    <w:p w:rsidR="0030013F" w:rsidRPr="008F73A3" w:rsidRDefault="0030013F" w:rsidP="0030013F">
      <w:pPr>
        <w:spacing w:line="360" w:lineRule="auto"/>
        <w:rPr>
          <w:b/>
          <w:u w:val="single"/>
        </w:rPr>
      </w:pPr>
    </w:p>
    <w:p w:rsidR="00B64AB8" w:rsidRPr="008F73A3" w:rsidRDefault="00B64AB8" w:rsidP="00B64AB8">
      <w:pPr>
        <w:spacing w:line="360" w:lineRule="auto"/>
        <w:ind w:firstLine="709"/>
        <w:jc w:val="both"/>
        <w:rPr>
          <w:b/>
          <w:bCs/>
        </w:rPr>
      </w:pPr>
      <w:r w:rsidRPr="008F73A3">
        <w:rPr>
          <w:b/>
          <w:bCs/>
        </w:rPr>
        <w:t xml:space="preserve">1. Вводный урок. </w:t>
      </w:r>
      <w:r w:rsidRPr="008F73A3">
        <w:rPr>
          <w:bCs/>
        </w:rPr>
        <w:t>Своеобразие курса Родная литература</w:t>
      </w:r>
    </w:p>
    <w:p w:rsidR="00B64AB8" w:rsidRPr="008F73A3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>2. Н.М.Карамзин.</w:t>
      </w:r>
      <w:r w:rsidRPr="008F73A3">
        <w:t xml:space="preserve"> «Остров </w:t>
      </w:r>
      <w:proofErr w:type="spellStart"/>
      <w:r w:rsidRPr="008F73A3">
        <w:t>Борнгольм</w:t>
      </w:r>
      <w:proofErr w:type="spellEnd"/>
      <w:r w:rsidRPr="008F73A3">
        <w:t>».</w:t>
      </w:r>
    </w:p>
    <w:p w:rsidR="00B64AB8" w:rsidRPr="008F73A3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>3-4. А.С.Пушкин.</w:t>
      </w:r>
      <w:r w:rsidRPr="008F73A3">
        <w:t xml:space="preserve"> «Скупой рыцарь», «Подражания Корану» (</w:t>
      </w:r>
      <w:r w:rsidRPr="008F73A3">
        <w:rPr>
          <w:lang w:val="en-US"/>
        </w:rPr>
        <w:t>I</w:t>
      </w:r>
      <w:r w:rsidRPr="008F73A3">
        <w:t xml:space="preserve">, </w:t>
      </w:r>
      <w:r w:rsidRPr="008F73A3">
        <w:rPr>
          <w:lang w:val="en-US"/>
        </w:rPr>
        <w:t>V</w:t>
      </w:r>
      <w:r w:rsidRPr="008F73A3">
        <w:t xml:space="preserve">, </w:t>
      </w:r>
      <w:r w:rsidRPr="008F73A3">
        <w:rPr>
          <w:lang w:val="en-US"/>
        </w:rPr>
        <w:t>IX</w:t>
      </w:r>
      <w:r w:rsidRPr="008F73A3">
        <w:t>).</w:t>
      </w:r>
    </w:p>
    <w:p w:rsidR="00B64AB8" w:rsidRPr="008F73A3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>5. М.Ю.Лермонтов</w:t>
      </w:r>
      <w:r w:rsidRPr="008F73A3">
        <w:t>. «Умирающий гладиатор», «Ветка Палестины».</w:t>
      </w:r>
    </w:p>
    <w:p w:rsidR="00B64AB8" w:rsidRPr="008F73A3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>6-7. Л.Н.Толстой.</w:t>
      </w:r>
      <w:r w:rsidRPr="008F73A3">
        <w:t xml:space="preserve"> «Люцерн».</w:t>
      </w:r>
    </w:p>
    <w:p w:rsidR="00B64AB8" w:rsidRPr="008F73A3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>8. И.С.Тургенев.</w:t>
      </w:r>
      <w:r w:rsidRPr="008F73A3">
        <w:t xml:space="preserve"> «Гамлет и Дон-Кихот».</w:t>
      </w:r>
    </w:p>
    <w:p w:rsidR="00B64AB8" w:rsidRPr="008F73A3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>9-10. А.А.Блок</w:t>
      </w:r>
      <w:r w:rsidRPr="008F73A3">
        <w:t>. «Я – Гамлет. Холодеет кровь…», «</w:t>
      </w:r>
      <w:proofErr w:type="spellStart"/>
      <w:r w:rsidRPr="008F73A3">
        <w:t>Сольвейг</w:t>
      </w:r>
      <w:proofErr w:type="spellEnd"/>
      <w:r w:rsidRPr="008F73A3">
        <w:t xml:space="preserve">», «Умри, Флоренция, Иуда…», «Сиенский собор», «Девушка из </w:t>
      </w:r>
      <w:r w:rsidRPr="008F73A3">
        <w:rPr>
          <w:lang w:val="en-US"/>
        </w:rPr>
        <w:t>Spoleto</w:t>
      </w:r>
      <w:r w:rsidRPr="008F73A3">
        <w:t>».</w:t>
      </w:r>
    </w:p>
    <w:p w:rsidR="00B64AB8" w:rsidRPr="008F73A3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>11. О.Э.Мандельштам</w:t>
      </w:r>
      <w:r w:rsidRPr="008F73A3">
        <w:t>. «</w:t>
      </w:r>
      <w:proofErr w:type="spellStart"/>
      <w:r w:rsidRPr="008F73A3">
        <w:rPr>
          <w:lang w:val="en-US"/>
        </w:rPr>
        <w:t>NotreDame</w:t>
      </w:r>
      <w:proofErr w:type="spellEnd"/>
      <w:r w:rsidRPr="008F73A3">
        <w:t>», «Отравлен хлеб, и воздух выпит…»,  «Бессонница. Гомер. Тугие паруса…»</w:t>
      </w:r>
    </w:p>
    <w:p w:rsidR="00B64AB8" w:rsidRPr="008F73A3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>12. К.Г.Паустовский</w:t>
      </w:r>
      <w:r w:rsidRPr="008F73A3">
        <w:t>. «Ночной дилижанс».</w:t>
      </w:r>
    </w:p>
    <w:p w:rsidR="00B64AB8" w:rsidRPr="008F73A3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 xml:space="preserve">13-14. </w:t>
      </w:r>
      <w:proofErr w:type="spellStart"/>
      <w:r w:rsidRPr="008F73A3">
        <w:rPr>
          <w:b/>
          <w:bCs/>
        </w:rPr>
        <w:t>В.С.Гроссман</w:t>
      </w:r>
      <w:proofErr w:type="spellEnd"/>
      <w:r w:rsidRPr="008F73A3">
        <w:t>. «Авель».</w:t>
      </w:r>
    </w:p>
    <w:p w:rsidR="00B64AB8" w:rsidRDefault="00B64AB8" w:rsidP="00B64AB8">
      <w:pPr>
        <w:spacing w:line="360" w:lineRule="auto"/>
        <w:ind w:firstLine="709"/>
        <w:jc w:val="both"/>
      </w:pPr>
      <w:r w:rsidRPr="008F73A3">
        <w:rPr>
          <w:b/>
          <w:bCs/>
        </w:rPr>
        <w:t>15.Всемирная отзывчивость русской литературы.</w:t>
      </w:r>
      <w:r w:rsidRPr="008F73A3">
        <w:t xml:space="preserve"> Обобщение.</w:t>
      </w:r>
    </w:p>
    <w:p w:rsidR="00B64AB8" w:rsidRDefault="00B64AB8" w:rsidP="00B64AB8">
      <w:pPr>
        <w:spacing w:line="360" w:lineRule="auto"/>
        <w:ind w:firstLine="709"/>
        <w:jc w:val="both"/>
      </w:pPr>
    </w:p>
    <w:p w:rsidR="00B64AB8" w:rsidRPr="008F73A3" w:rsidRDefault="00B64AB8" w:rsidP="00B64AB8">
      <w:pPr>
        <w:spacing w:line="360" w:lineRule="auto"/>
        <w:jc w:val="center"/>
      </w:pPr>
      <w:r w:rsidRPr="008F73A3">
        <w:rPr>
          <w:b/>
        </w:rPr>
        <w:t>Календарн</w:t>
      </w:r>
      <w:proofErr w:type="gramStart"/>
      <w:r w:rsidRPr="008F73A3">
        <w:rPr>
          <w:b/>
        </w:rPr>
        <w:t>о-</w:t>
      </w:r>
      <w:proofErr w:type="gramEnd"/>
      <w:r w:rsidRPr="008F73A3">
        <w:rPr>
          <w:b/>
        </w:rPr>
        <w:t xml:space="preserve"> тематическое планирование</w:t>
      </w:r>
      <w:r w:rsidRPr="0019091F">
        <w:rPr>
          <w:b/>
        </w:rPr>
        <w:t>9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3"/>
        <w:gridCol w:w="2839"/>
        <w:gridCol w:w="4182"/>
        <w:gridCol w:w="901"/>
        <w:gridCol w:w="880"/>
      </w:tblGrid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rPr>
                <w:i/>
              </w:rPr>
              <w:t>№</w:t>
            </w:r>
          </w:p>
        </w:tc>
        <w:tc>
          <w:tcPr>
            <w:tcW w:w="2839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>
              <w:t>Содержание воспитание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Тема урока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План</w:t>
            </w: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Факт</w:t>
            </w: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1</w:t>
            </w:r>
          </w:p>
        </w:tc>
        <w:tc>
          <w:tcPr>
            <w:tcW w:w="2839" w:type="dxa"/>
          </w:tcPr>
          <w:p w:rsidR="00B64AB8" w:rsidRPr="00FF1367" w:rsidRDefault="00B64AB8" w:rsidP="00104AD9">
            <w:pPr>
              <w:spacing w:line="360" w:lineRule="auto"/>
              <w:ind w:hanging="108"/>
              <w:rPr>
                <w:bCs/>
              </w:rPr>
            </w:pPr>
            <w:r w:rsidRPr="00FF1367">
              <w:rPr>
                <w:bCs/>
              </w:rPr>
              <w:t xml:space="preserve">Интеллектуальное </w:t>
            </w:r>
          </w:p>
          <w:p w:rsidR="00B64AB8" w:rsidRPr="008F73A3" w:rsidRDefault="00B64AB8" w:rsidP="00104AD9">
            <w:pPr>
              <w:spacing w:line="360" w:lineRule="auto"/>
              <w:ind w:hanging="108"/>
              <w:rPr>
                <w:bCs/>
              </w:rPr>
            </w:pPr>
            <w:r w:rsidRPr="00FF1367">
              <w:rPr>
                <w:bCs/>
              </w:rPr>
              <w:t>(Освоение базовых литературоведческих понятий)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ind w:hanging="108"/>
            </w:pPr>
            <w:r w:rsidRPr="008F73A3">
              <w:rPr>
                <w:bCs/>
              </w:rPr>
              <w:t>Вводный урок. Своеобразие курса Родная литература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2</w:t>
            </w:r>
          </w:p>
        </w:tc>
        <w:tc>
          <w:tcPr>
            <w:tcW w:w="2839" w:type="dxa"/>
          </w:tcPr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</w:pPr>
            <w:r w:rsidRPr="008F73A3">
              <w:rPr>
                <w:bCs/>
              </w:rPr>
              <w:t xml:space="preserve"> Н.М.Карамзин.</w:t>
            </w:r>
            <w:r w:rsidRPr="008F73A3">
              <w:t xml:space="preserve"> «Остров </w:t>
            </w:r>
            <w:proofErr w:type="spellStart"/>
            <w:r w:rsidRPr="008F73A3">
              <w:t>Борнгольм</w:t>
            </w:r>
            <w:proofErr w:type="spellEnd"/>
            <w:r w:rsidRPr="008F73A3">
              <w:t>».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3</w:t>
            </w:r>
          </w:p>
        </w:tc>
        <w:tc>
          <w:tcPr>
            <w:tcW w:w="2839" w:type="dxa"/>
          </w:tcPr>
          <w:p w:rsidR="00B64AB8" w:rsidRPr="00056C5E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Социально-коммуникативное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(использование языка как средства общения)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</w:pPr>
            <w:r w:rsidRPr="008F73A3">
              <w:rPr>
                <w:bCs/>
              </w:rPr>
              <w:t>А.С.Пушкин.</w:t>
            </w:r>
            <w:r w:rsidRPr="008F73A3">
              <w:t xml:space="preserve"> «Скупой рыцарь» Анализ текста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4</w:t>
            </w:r>
          </w:p>
        </w:tc>
        <w:tc>
          <w:tcPr>
            <w:tcW w:w="2839" w:type="dxa"/>
          </w:tcPr>
          <w:p w:rsidR="00B64AB8" w:rsidRPr="00056C5E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Нравственное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(формирование общечеловеческих ценностей)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</w:pPr>
            <w:r w:rsidRPr="008F73A3">
              <w:rPr>
                <w:bCs/>
              </w:rPr>
              <w:t>А.С.Пушкин</w:t>
            </w:r>
            <w:r w:rsidRPr="008F73A3">
              <w:t xml:space="preserve"> «Подражания Корану» (</w:t>
            </w:r>
            <w:r w:rsidRPr="008F73A3">
              <w:rPr>
                <w:lang w:val="en-US"/>
              </w:rPr>
              <w:t>I</w:t>
            </w:r>
            <w:r w:rsidRPr="008F73A3">
              <w:t xml:space="preserve">, </w:t>
            </w:r>
            <w:r w:rsidRPr="008F73A3">
              <w:rPr>
                <w:lang w:val="en-US"/>
              </w:rPr>
              <w:t>V</w:t>
            </w:r>
            <w:r w:rsidRPr="008F73A3">
              <w:t xml:space="preserve">, </w:t>
            </w:r>
            <w:r w:rsidRPr="008F73A3">
              <w:rPr>
                <w:lang w:val="en-US"/>
              </w:rPr>
              <w:t>IX</w:t>
            </w:r>
            <w:r w:rsidRPr="008F73A3">
              <w:t>).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5</w:t>
            </w:r>
          </w:p>
        </w:tc>
        <w:tc>
          <w:tcPr>
            <w:tcW w:w="2839" w:type="dxa"/>
          </w:tcPr>
          <w:p w:rsidR="00B64AB8" w:rsidRPr="00FF1367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FF1367">
              <w:rPr>
                <w:bCs/>
              </w:rPr>
              <w:t xml:space="preserve">Интеллектуальное 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FF1367">
              <w:rPr>
                <w:bCs/>
              </w:rPr>
              <w:t>(Освоение базовых литературоведческих понятий)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</w:pPr>
            <w:r w:rsidRPr="008F73A3">
              <w:rPr>
                <w:bCs/>
              </w:rPr>
              <w:t>М.Ю.Лермонтов</w:t>
            </w:r>
            <w:r w:rsidRPr="008F73A3">
              <w:t>. «Умирающий гладиатор», «Ветка Палестины».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6</w:t>
            </w:r>
          </w:p>
        </w:tc>
        <w:tc>
          <w:tcPr>
            <w:tcW w:w="2839" w:type="dxa"/>
          </w:tcPr>
          <w:p w:rsidR="00B64AB8" w:rsidRPr="00056C5E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Социально-коммуникативное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(использование языка как средства общения)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8F73A3">
              <w:rPr>
                <w:bCs/>
              </w:rPr>
              <w:t>Л.Н.Толстой.</w:t>
            </w:r>
            <w:r w:rsidRPr="008F73A3">
              <w:t xml:space="preserve"> «Люцерн»</w:t>
            </w:r>
            <w:proofErr w:type="gramStart"/>
            <w:r w:rsidRPr="008F73A3">
              <w:t>.З</w:t>
            </w:r>
            <w:proofErr w:type="gramEnd"/>
            <w:r w:rsidRPr="008F73A3">
              <w:t>накомство с текстом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7</w:t>
            </w:r>
          </w:p>
        </w:tc>
        <w:tc>
          <w:tcPr>
            <w:tcW w:w="2839" w:type="dxa"/>
          </w:tcPr>
          <w:p w:rsidR="00B64AB8" w:rsidRPr="00056C5E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Нравственное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lastRenderedPageBreak/>
              <w:t>(формирование общечеловеческих ценностей)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8F73A3">
              <w:rPr>
                <w:bCs/>
              </w:rPr>
              <w:lastRenderedPageBreak/>
              <w:t>Л.Н.Толстой.</w:t>
            </w:r>
            <w:r w:rsidRPr="008F73A3">
              <w:t xml:space="preserve"> «Люцерн». Анализ текста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lastRenderedPageBreak/>
              <w:t>8</w:t>
            </w:r>
          </w:p>
        </w:tc>
        <w:tc>
          <w:tcPr>
            <w:tcW w:w="2839" w:type="dxa"/>
          </w:tcPr>
          <w:p w:rsidR="00B64AB8" w:rsidRPr="00056C5E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Социально-коммуникативное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(использование языка как средства общения)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</w:pPr>
            <w:r w:rsidRPr="008F73A3">
              <w:rPr>
                <w:bCs/>
              </w:rPr>
              <w:t>И.С.Тургенев.</w:t>
            </w:r>
            <w:r w:rsidRPr="008F73A3">
              <w:t xml:space="preserve"> «Гамлет и Дон-Кихот».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9</w:t>
            </w:r>
          </w:p>
        </w:tc>
        <w:tc>
          <w:tcPr>
            <w:tcW w:w="2839" w:type="dxa"/>
          </w:tcPr>
          <w:p w:rsidR="00B64AB8" w:rsidRPr="00056C5E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Нравственное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56C5E">
              <w:rPr>
                <w:bCs/>
              </w:rPr>
              <w:t>(формирование общечеловеческих ценностей)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8F73A3">
              <w:rPr>
                <w:bCs/>
              </w:rPr>
              <w:t>А.А.Блок</w:t>
            </w:r>
            <w:r w:rsidRPr="008F73A3">
              <w:t>. «Я – Гамлет. Холодеет кровь…», «</w:t>
            </w:r>
            <w:proofErr w:type="spellStart"/>
            <w:r w:rsidRPr="008F73A3">
              <w:t>Сольвейг</w:t>
            </w:r>
            <w:proofErr w:type="spellEnd"/>
            <w:r w:rsidRPr="008F73A3">
              <w:t>», «Умри, Флоренция, Иуда…»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10</w:t>
            </w:r>
          </w:p>
        </w:tc>
        <w:tc>
          <w:tcPr>
            <w:tcW w:w="2839" w:type="dxa"/>
          </w:tcPr>
          <w:p w:rsidR="00B64AB8" w:rsidRPr="0008149D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8149D">
              <w:rPr>
                <w:bCs/>
              </w:rPr>
              <w:t xml:space="preserve">Интеллектуальное 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8149D">
              <w:rPr>
                <w:bCs/>
              </w:rPr>
              <w:t>(Освоение базовых литературоведческих понятий)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</w:pPr>
            <w:r w:rsidRPr="008F73A3">
              <w:rPr>
                <w:bCs/>
              </w:rPr>
              <w:t>А.А.Блок</w:t>
            </w:r>
            <w:r w:rsidRPr="008F73A3">
              <w:t xml:space="preserve">. «Сиенский собор», «Девушка из </w:t>
            </w:r>
            <w:r w:rsidRPr="008F73A3">
              <w:rPr>
                <w:lang w:val="en-US"/>
              </w:rPr>
              <w:t>Spoleto</w:t>
            </w:r>
            <w:r w:rsidRPr="008F73A3">
              <w:t>».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11</w:t>
            </w:r>
          </w:p>
        </w:tc>
        <w:tc>
          <w:tcPr>
            <w:tcW w:w="2839" w:type="dxa"/>
          </w:tcPr>
          <w:p w:rsidR="00B64AB8" w:rsidRPr="0008149D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8149D">
              <w:rPr>
                <w:bCs/>
              </w:rPr>
              <w:t xml:space="preserve">Интеллектуальное 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08149D">
              <w:rPr>
                <w:bCs/>
              </w:rPr>
              <w:t>(Освоение базовых литературоведческих понятий)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</w:pPr>
            <w:r w:rsidRPr="008F73A3">
              <w:rPr>
                <w:bCs/>
              </w:rPr>
              <w:t>О.Э.Мандельштам</w:t>
            </w:r>
            <w:r w:rsidRPr="008F73A3">
              <w:t>. «</w:t>
            </w:r>
            <w:proofErr w:type="spellStart"/>
            <w:r w:rsidRPr="008F73A3">
              <w:rPr>
                <w:lang w:val="en-US"/>
              </w:rPr>
              <w:t>NotreDame</w:t>
            </w:r>
            <w:proofErr w:type="spellEnd"/>
            <w:r w:rsidRPr="008F73A3">
              <w:t>», «Отравлен хлеб, и воздух выпит…»,  «Бессонница. Гомер. Тугие паруса…»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  <w:tr w:rsidR="00B64AB8" w:rsidRPr="008F73A3" w:rsidTr="00104AD9">
        <w:tc>
          <w:tcPr>
            <w:tcW w:w="543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  <w:r w:rsidRPr="008F73A3">
              <w:t>12</w:t>
            </w:r>
          </w:p>
        </w:tc>
        <w:tc>
          <w:tcPr>
            <w:tcW w:w="2839" w:type="dxa"/>
          </w:tcPr>
          <w:p w:rsidR="00B64AB8" w:rsidRPr="00FF1367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FF1367">
              <w:rPr>
                <w:bCs/>
              </w:rPr>
              <w:t>Гражданско-патриотическое</w:t>
            </w:r>
          </w:p>
          <w:p w:rsidR="00B64AB8" w:rsidRPr="008F73A3" w:rsidRDefault="00B64AB8" w:rsidP="00104AD9">
            <w:pPr>
              <w:spacing w:line="360" w:lineRule="auto"/>
              <w:jc w:val="both"/>
              <w:rPr>
                <w:bCs/>
              </w:rPr>
            </w:pPr>
            <w:r w:rsidRPr="00FF1367">
              <w:rPr>
                <w:bCs/>
              </w:rPr>
              <w:t>(формирование нравственного отношения и чувства сопричастности к культурному наследию)</w:t>
            </w:r>
          </w:p>
        </w:tc>
        <w:tc>
          <w:tcPr>
            <w:tcW w:w="4182" w:type="dxa"/>
          </w:tcPr>
          <w:p w:rsidR="00B64AB8" w:rsidRPr="008F73A3" w:rsidRDefault="00B64AB8" w:rsidP="00104AD9">
            <w:pPr>
              <w:spacing w:line="360" w:lineRule="auto"/>
              <w:jc w:val="both"/>
            </w:pPr>
            <w:r w:rsidRPr="008F73A3">
              <w:rPr>
                <w:bCs/>
              </w:rPr>
              <w:t>К.Г.Паустовский</w:t>
            </w:r>
            <w:r w:rsidRPr="008F73A3">
              <w:t>. «Ночной дилижанс».</w:t>
            </w:r>
          </w:p>
        </w:tc>
        <w:tc>
          <w:tcPr>
            <w:tcW w:w="901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 w:rsidR="00B64AB8" w:rsidRPr="008F73A3" w:rsidRDefault="00B64AB8" w:rsidP="00104AD9">
            <w:pPr>
              <w:spacing w:line="360" w:lineRule="auto"/>
              <w:jc w:val="center"/>
            </w:pPr>
          </w:p>
        </w:tc>
      </w:tr>
    </w:tbl>
    <w:p w:rsidR="00B64AB8" w:rsidRDefault="00B64AB8" w:rsidP="00B64AB8">
      <w:pPr>
        <w:spacing w:line="360" w:lineRule="auto"/>
        <w:ind w:firstLine="709"/>
        <w:jc w:val="both"/>
      </w:pPr>
    </w:p>
    <w:p w:rsidR="00C405C6" w:rsidRDefault="00C405C6">
      <w:pPr>
        <w:pStyle w:val="11"/>
        <w:spacing w:before="1" w:line="830" w:lineRule="atLeast"/>
        <w:ind w:left="3502" w:right="576" w:hanging="2204"/>
      </w:pPr>
    </w:p>
    <w:sectPr w:rsidR="00C405C6" w:rsidSect="00C97AA0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78DE"/>
    <w:multiLevelType w:val="hybridMultilevel"/>
    <w:tmpl w:val="398C2832"/>
    <w:lvl w:ilvl="0" w:tplc="8ED4F254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2C7C96">
      <w:numFmt w:val="bullet"/>
      <w:lvlText w:val=""/>
      <w:lvlJc w:val="left"/>
      <w:pPr>
        <w:ind w:left="112" w:hanging="5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CD08946">
      <w:numFmt w:val="bullet"/>
      <w:lvlText w:val=""/>
      <w:lvlJc w:val="left"/>
      <w:pPr>
        <w:ind w:left="117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9DA3522">
      <w:numFmt w:val="bullet"/>
      <w:lvlText w:val="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A8B25FDA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5" w:tplc="83FCC322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6" w:tplc="A906E2C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7" w:tplc="A65EECD6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8" w:tplc="90F6D212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</w:abstractNum>
  <w:abstractNum w:abstractNumId="1">
    <w:nsid w:val="41495806"/>
    <w:multiLevelType w:val="hybridMultilevel"/>
    <w:tmpl w:val="2C52A5B6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C6749E3"/>
    <w:multiLevelType w:val="hybridMultilevel"/>
    <w:tmpl w:val="7B4E0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3048F"/>
    <w:multiLevelType w:val="hybridMultilevel"/>
    <w:tmpl w:val="0F8CCA94"/>
    <w:lvl w:ilvl="0" w:tplc="05165A72">
      <w:numFmt w:val="bullet"/>
      <w:lvlText w:val="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4C7BE0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C1B6DE0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4DB0CA18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4" w:tplc="A6DCD4EC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F1F4B27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4ED6DD7E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D108A518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  <w:lvl w:ilvl="8" w:tplc="1B84F734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4">
    <w:nsid w:val="702E5D20"/>
    <w:multiLevelType w:val="hybridMultilevel"/>
    <w:tmpl w:val="BBD0D12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35C58A1"/>
    <w:multiLevelType w:val="hybridMultilevel"/>
    <w:tmpl w:val="EB106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97AA0"/>
    <w:rsid w:val="0030013F"/>
    <w:rsid w:val="0078163D"/>
    <w:rsid w:val="00B64AB8"/>
    <w:rsid w:val="00BF5F0F"/>
    <w:rsid w:val="00C405C6"/>
    <w:rsid w:val="00C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A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A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AA0"/>
    <w:pPr>
      <w:ind w:left="1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97AA0"/>
    <w:pPr>
      <w:spacing w:line="275" w:lineRule="exact"/>
      <w:ind w:left="11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97AA0"/>
    <w:pPr>
      <w:spacing w:line="459" w:lineRule="exact"/>
      <w:ind w:left="173" w:right="17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C97AA0"/>
    <w:pPr>
      <w:spacing w:before="2"/>
      <w:ind w:left="1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97AA0"/>
    <w:pPr>
      <w:spacing w:line="256" w:lineRule="exact"/>
      <w:ind w:left="110"/>
    </w:pPr>
  </w:style>
  <w:style w:type="paragraph" w:customStyle="1" w:styleId="formattext">
    <w:name w:val="formattext"/>
    <w:basedOn w:val="a"/>
    <w:rsid w:val="00B64A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B64AB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2023-09-07T12:27:00Z</dcterms:created>
  <dcterms:modified xsi:type="dcterms:W3CDTF">2023-09-08T15:44:00Z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2023-09-07T00:00:00Z</vt:filetime>
  </property>
</Properties>
</file>